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6E5D" w:rsidRDefault="001D6E5D" w:rsidP="001D6E5D">
      <w:pPr>
        <w:tabs>
          <w:tab w:val="center" w:pos="1985"/>
          <w:tab w:val="center" w:pos="6804"/>
        </w:tabs>
        <w:spacing w:after="0" w:line="240" w:lineRule="auto"/>
        <w:rPr>
          <w:rFonts w:ascii="Times New Roman" w:hAnsi="Times New Roman"/>
          <w:b/>
          <w:sz w:val="25"/>
          <w:szCs w:val="25"/>
        </w:rPr>
      </w:pPr>
      <w:bookmarkStart w:id="0" w:name="_GoBack"/>
      <w:bookmarkEnd w:id="0"/>
      <w:r>
        <w:rPr>
          <w:rFonts w:ascii="Times New Roman" w:hAnsi="Times New Roman"/>
          <w:sz w:val="25"/>
          <w:szCs w:val="25"/>
        </w:rPr>
        <w:t xml:space="preserve">  UBND THÀNH PHỐ HỒ CHÍ MINH</w:t>
      </w:r>
      <w:r>
        <w:rPr>
          <w:rFonts w:ascii="Times New Roman" w:hAnsi="Times New Roman"/>
          <w:sz w:val="25"/>
          <w:szCs w:val="25"/>
        </w:rPr>
        <w:tab/>
      </w:r>
      <w:r>
        <w:rPr>
          <w:rFonts w:ascii="Times New Roman" w:hAnsi="Times New Roman"/>
          <w:b/>
          <w:sz w:val="25"/>
          <w:szCs w:val="25"/>
        </w:rPr>
        <w:t>CỘNG HÒA XÃ HỘI CHỦ NGHĨA VIỆT NAM</w:t>
      </w:r>
    </w:p>
    <w:p w:rsidR="001D6E5D" w:rsidRDefault="001D6E5D" w:rsidP="001D6E5D">
      <w:pPr>
        <w:tabs>
          <w:tab w:val="center" w:pos="1985"/>
          <w:tab w:val="center" w:pos="6663"/>
        </w:tabs>
        <w:spacing w:after="0" w:line="240" w:lineRule="auto"/>
        <w:rPr>
          <w:rFonts w:ascii="Times New Roman" w:hAnsi="Times New Roman"/>
          <w:b/>
          <w:sz w:val="26"/>
          <w:szCs w:val="26"/>
        </w:rPr>
      </w:pPr>
      <w:r>
        <w:rPr>
          <w:rFonts w:ascii="Times New Roman" w:hAnsi="Times New Roman"/>
          <w:b/>
          <w:sz w:val="26"/>
          <w:szCs w:val="26"/>
        </w:rPr>
        <w:tab/>
        <w:t>TRƯỜNG CAO ĐẲNG KỸ THUẬT</w:t>
      </w:r>
      <w:r>
        <w:rPr>
          <w:rFonts w:ascii="Times New Roman" w:hAnsi="Times New Roman"/>
          <w:b/>
          <w:sz w:val="26"/>
          <w:szCs w:val="26"/>
        </w:rPr>
        <w:tab/>
        <w:t>Độc lập – Tự do – Hạnh phúc</w:t>
      </w:r>
    </w:p>
    <w:p w:rsidR="001D6E5D" w:rsidRDefault="001D6E5D" w:rsidP="001D6E5D">
      <w:pPr>
        <w:tabs>
          <w:tab w:val="center" w:pos="1985"/>
        </w:tabs>
        <w:spacing w:after="0" w:line="240" w:lineRule="auto"/>
        <w:rPr>
          <w:rFonts w:ascii="Times New Roman" w:hAnsi="Times New Roman"/>
          <w:b/>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3253105</wp:posOffset>
                </wp:positionH>
                <wp:positionV relativeFrom="paragraph">
                  <wp:posOffset>55245</wp:posOffset>
                </wp:positionV>
                <wp:extent cx="1971675" cy="0"/>
                <wp:effectExtent l="5080" t="7620" r="13970" b="1143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15pt,4.35pt" to="411.4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sgHHQIAADYEAAAOAAAAZHJzL2Uyb0RvYy54bWysU02P2yAQvVfqf0Dcs7bTfFpxVpWd9LJt&#10;I2X7AwhgGxUDAhInqvrfO5A4yraXqqoPeGBmHm/eDKvncyfRiVsntCpw9pRixBXVTKimwN9et6MF&#10;Rs4TxYjUihf4wh1+Xr9/t+pNzse61ZJxiwBEubw3BW69N3mSONryjrgnbbgCZ61tRzxsbZMwS3pA&#10;72QyTtNZ0mvLjNWUOwen1dWJ1xG/rjn1X+vacY9kgYGbj6uN6yGsyXpF8sYS0wp6o0H+gUVHhIJL&#10;71AV8QQdrfgDqhPUaqdr/0R1l+i6FpTHGqCaLP2tmn1LDI+1gDjO3GVy/w+WfjntLBKswHOMFOmg&#10;RXtviWhaj0qtFAioLZoHnXrjcggv1c6GSulZ7c2Lpt8dUrpsiWp45Pt6MQCShYzkTUrYOAO3HfrP&#10;mkEMOXodRTvXtguQIAc6x95c7r3hZ48oHGbLeTabTzGigy8h+ZBorPOfuO5QMAoshQqykZycXpwP&#10;REg+hIRjpbdCyth6qVBf4OV0PI0JTkvBgjOEOdscSmnRiYThiV+sCjyPYVYfFYtgLSdsc7M9EfJq&#10;w+VSBTwoBejcrOt0/Fimy81is5iMJuPZZjRJq2r0cVtORrNtNp9WH6qyrLKfgVo2yVvBGFeB3TCp&#10;2eTvJuH2Zq4zdp/VuwzJW/SoF5Ad/pF07GVo33UQDppddnboMQxnDL49pDD9j3uwH5/7+hcAAAD/&#10;/wMAUEsDBBQABgAIAAAAIQAnPJST2wAAAAcBAAAPAAAAZHJzL2Rvd25yZXYueG1sTI/BTsMwEETv&#10;SPyDtUhcKuo0FTQKcSoE5MaFQsV1Gy9JRLxOY7cNfD0LFziOZjTzplhPrldHGkPn2cBinoAirr3t&#10;uDHw+lJdZaBCRLbYeyYDnxRgXZ6fFZhbf+JnOm5io6SEQ44G2hiHXOtQt+QwzP1ALN67Hx1GkWOj&#10;7YgnKXe9TpPkRjvsWBZaHOi+pfpjc3AGQrWlffU1q2fJ27LxlO4fnh7RmMuL6e4WVKQp/oXhB1/Q&#10;oRSmnT+wDao3cL1IlxI1kK1AiZ+lqVzZ/WpdFvo/f/kNAAD//wMAUEsBAi0AFAAGAAgAAAAhALaD&#10;OJL+AAAA4QEAABMAAAAAAAAAAAAAAAAAAAAAAFtDb250ZW50X1R5cGVzXS54bWxQSwECLQAUAAYA&#10;CAAAACEAOP0h/9YAAACUAQAACwAAAAAAAAAAAAAAAAAvAQAAX3JlbHMvLnJlbHNQSwECLQAUAAYA&#10;CAAAACEA8CbIBx0CAAA2BAAADgAAAAAAAAAAAAAAAAAuAgAAZHJzL2Uyb0RvYy54bWxQSwECLQAU&#10;AAYACAAAACEAJzyUk9sAAAAHAQAADwAAAAAAAAAAAAAAAAB3BAAAZHJzL2Rvd25yZXYueG1sUEsF&#10;BgAAAAAEAAQA8wAAAH8FAAAAAA==&#10;"/>
            </w:pict>
          </mc:Fallback>
        </mc:AlternateContent>
      </w:r>
      <w:r>
        <w:rPr>
          <w:rFonts w:ascii="Times New Roman" w:hAnsi="Times New Roman"/>
          <w:b/>
          <w:sz w:val="26"/>
          <w:szCs w:val="26"/>
        </w:rPr>
        <w:tab/>
        <w:t>LÝ TỰ TRỌNG TP. HỒ CHÍ MINH</w:t>
      </w:r>
    </w:p>
    <w:p w:rsidR="001D6E5D" w:rsidRDefault="001D6E5D" w:rsidP="001D6E5D">
      <w:pPr>
        <w:spacing w:after="0" w:line="240" w:lineRule="auto"/>
        <w:rPr>
          <w:rFonts w:ascii="Times New Roman" w:hAnsi="Times New Roman"/>
          <w:b/>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643255</wp:posOffset>
                </wp:positionH>
                <wp:positionV relativeFrom="paragraph">
                  <wp:posOffset>52705</wp:posOffset>
                </wp:positionV>
                <wp:extent cx="1285875" cy="0"/>
                <wp:effectExtent l="5080" t="5080" r="13970" b="1397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5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65pt,4.15pt" to="151.9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6zHQ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5jpEgH&#10;Ldp7S0TTelRqpUBAbdE86NQbl0N4qXY2VErPam9eNP3ukNJlS1TDI9/XiwGQNGQkb1LCxhm47dB/&#10;1gxiyNHrKNq5tl2ABDnQOfbmcu8NP3tE4TCdLmaLpxlGdPAlJB8SjXX+E9cdCkaBpVBBNpKT04vz&#10;gQjJh5BwrPRWSBlbLxXqC7ycTWcxwWkpWHCGMGebQyktOpEwPPGLVYHnMczqo2IRrOWEbW62J0Je&#10;bbhcqoAHpQCdm3Wdjh/LyXKz2CyyUTadb0bZpKpGH7dlNppv06dZ9aEqyyr9GailWd4KxrgK7IZJ&#10;TbO/m4Tbm7nO2H1W7zIkb9GjXkB2+EfSsZehfddBOGh22dmhxzCcMfj2kML0P+7Bfnzu618AAAD/&#10;/wMAUEsDBBQABgAIAAAAIQBOpYKU2gAAAAcBAAAPAAAAZHJzL2Rvd25yZXYueG1sTI/BTsMwEETv&#10;SPyDtUhcKmq3kVCVxqkQkBsXCojrNt4mEfE6jd028PUsXOC0Gs1o9k2xmXyvTjTGLrCFxdyAIq6D&#10;67ix8PpS3axAxYTssA9MFj4pwqa8vCgwd+HMz3TapkZJCcccLbQpDbnWsW7JY5yHgVi8fRg9JpFj&#10;o92IZyn3vV4ac6s9diwfWhzovqX6Y3v0FmL1Rofqa1bPzHvWBFoeHp4e0drrq+luDSrRlP7C8IMv&#10;6FAK0y4c2UXVizaLTKIWVnLEz0wmU3a/WpeF/s9ffgMAAP//AwBQSwECLQAUAAYACAAAACEAtoM4&#10;kv4AAADhAQAAEwAAAAAAAAAAAAAAAAAAAAAAW0NvbnRlbnRfVHlwZXNdLnhtbFBLAQItABQABgAI&#10;AAAAIQA4/SH/1gAAAJQBAAALAAAAAAAAAAAAAAAAAC8BAABfcmVscy8ucmVsc1BLAQItABQABgAI&#10;AAAAIQAB+g6zHQIAADYEAAAOAAAAAAAAAAAAAAAAAC4CAABkcnMvZTJvRG9jLnhtbFBLAQItABQA&#10;BgAIAAAAIQBOpYKU2gAAAAcBAAAPAAAAAAAAAAAAAAAAAHcEAABkcnMvZG93bnJldi54bWxQSwUG&#10;AAAAAAQABADzAAAAfgUAAAAA&#10;"/>
            </w:pict>
          </mc:Fallback>
        </mc:AlternateContent>
      </w:r>
    </w:p>
    <w:p w:rsidR="001D6E5D" w:rsidRDefault="001D6E5D" w:rsidP="001D6E5D">
      <w:pPr>
        <w:spacing w:after="0" w:line="240" w:lineRule="auto"/>
        <w:rPr>
          <w:rFonts w:ascii="Times New Roman" w:hAnsi="Times New Roman"/>
          <w:sz w:val="26"/>
          <w:szCs w:val="26"/>
        </w:rPr>
      </w:pPr>
      <w:r>
        <w:rPr>
          <w:rFonts w:ascii="Times New Roman" w:hAnsi="Times New Roman"/>
          <w:sz w:val="26"/>
          <w:szCs w:val="26"/>
        </w:rPr>
        <w:t xml:space="preserve">               Số:          /QyĐ-LTT               </w:t>
      </w:r>
      <w:r>
        <w:rPr>
          <w:rFonts w:ascii="Times New Roman" w:hAnsi="Times New Roman"/>
          <w:i/>
          <w:sz w:val="26"/>
          <w:szCs w:val="26"/>
        </w:rPr>
        <w:t>Thành phố Hồ Chí Minh, ngày     tháng    năm 2015</w:t>
      </w:r>
    </w:p>
    <w:p w:rsidR="001D6E5D" w:rsidRDefault="001D6E5D" w:rsidP="001D6E5D">
      <w:pPr>
        <w:spacing w:after="0"/>
        <w:jc w:val="center"/>
        <w:rPr>
          <w:rFonts w:ascii="Times New Roman" w:hAnsi="Times New Roman"/>
          <w:b/>
        </w:rPr>
      </w:pPr>
    </w:p>
    <w:p w:rsidR="001D6E5D" w:rsidRDefault="001D6E5D" w:rsidP="001D6E5D">
      <w:pPr>
        <w:spacing w:after="0" w:line="360" w:lineRule="exact"/>
        <w:jc w:val="center"/>
        <w:rPr>
          <w:rFonts w:ascii="Times New Roman" w:hAnsi="Times New Roman"/>
          <w:b/>
          <w:sz w:val="30"/>
          <w:szCs w:val="30"/>
        </w:rPr>
      </w:pPr>
      <w:r>
        <w:rPr>
          <w:noProof/>
        </w:rPr>
        <mc:AlternateContent>
          <mc:Choice Requires="wps">
            <w:drawing>
              <wp:anchor distT="0" distB="0" distL="114300" distR="114300" simplePos="0" relativeHeight="251658240" behindDoc="0" locked="0" layoutInCell="1" allowOverlap="1">
                <wp:simplePos x="0" y="0"/>
                <wp:positionH relativeFrom="column">
                  <wp:posOffset>19050</wp:posOffset>
                </wp:positionH>
                <wp:positionV relativeFrom="paragraph">
                  <wp:posOffset>53340</wp:posOffset>
                </wp:positionV>
                <wp:extent cx="1024255" cy="314325"/>
                <wp:effectExtent l="9525" t="5715" r="13970" b="1333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4255" cy="314325"/>
                        </a:xfrm>
                        <a:prstGeom prst="rect">
                          <a:avLst/>
                        </a:prstGeom>
                        <a:solidFill>
                          <a:srgbClr val="FFFFFF"/>
                        </a:solidFill>
                        <a:ln w="9525">
                          <a:solidFill>
                            <a:srgbClr val="000000"/>
                          </a:solidFill>
                          <a:miter lim="800000"/>
                          <a:headEnd/>
                          <a:tailEnd/>
                        </a:ln>
                      </wps:spPr>
                      <wps:txbx>
                        <w:txbxContent>
                          <w:p w:rsidR="001D6E5D" w:rsidRDefault="001D6E5D" w:rsidP="001D6E5D">
                            <w:pPr>
                              <w:jc w:val="center"/>
                              <w:rPr>
                                <w:rFonts w:ascii="Times New Roman" w:hAnsi="Times New Roman"/>
                                <w:b/>
                                <w:sz w:val="26"/>
                                <w:szCs w:val="26"/>
                                <w:lang w:val="vi-VN"/>
                              </w:rPr>
                            </w:pPr>
                            <w:r>
                              <w:rPr>
                                <w:rFonts w:ascii="Times New Roman" w:hAnsi="Times New Roman"/>
                                <w:b/>
                                <w:sz w:val="26"/>
                                <w:szCs w:val="26"/>
                              </w:rPr>
                              <w:t>D</w:t>
                            </w:r>
                            <w:r>
                              <w:rPr>
                                <w:rFonts w:ascii="Times New Roman" w:hAnsi="Times New Roman"/>
                                <w:b/>
                                <w:sz w:val="26"/>
                                <w:szCs w:val="26"/>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left:0;text-align:left;margin-left:1.5pt;margin-top:4.2pt;width:80.65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plIwIAAEcEAAAOAAAAZHJzL2Uyb0RvYy54bWysU9uO0zAQfUfiHyy/01y2hd2o6WrVpQhp&#10;gRULH+A4TmLhG2O3yfL1jJ1uKRfxgPCD5fGMj8+cmVlfT1qRgwAvralpscgpEYbbVpq+pp8/7V5c&#10;UuIDMy1T1oiaPgpPrzfPn61HV4nSDla1AgiCGF+NrqZDCK7KMs8HoZlfWCcMOjsLmgU0oc9aYCOi&#10;a5WVef4yGy20DiwX3uPt7eykm4TfdYKHD13nRSCqpsgtpB3S3sQ926xZ1QNzg+RHGuwfWGgmDX56&#10;grplgZE9yN+gtORgve3Cglud2a6TXKQcMJsi/yWbh4E5kXJBcbw7yeT/Hyx/f7gHItuarigxTGOJ&#10;PqJozPRKkFWUZ3S+wqgHdw8xQe/uLP/iibHbAaPEDYAdB8FaJFXE+OynB9Hw+JQ04zvbIjrbB5uU&#10;mjrQERA1IFMqyOOpIGIKhONlkZfLcoXMOPouiuVFmShlrHp67cCHN8JqEg81BeSe0NnhzofIhlVP&#10;IYm9VbLdSaWSAX2zVUAODJtjl1ZKAJM8D1OGjDW9WuHff4fI0/oThJYBu1xJXdPLUxCromyvTZt6&#10;MDCp5jNSVuaoY5RuLkGYmulYjca2j6go2LmbcfrwMFj4RsmInVxT/3XPQFCi3hqsylWxXMbWT8Zy&#10;9apEA849zbmHGY5QNQ2UzMdtmMdl70D2A/5UJBmMvcFKdjKJHKs8szryxm5N2h8nK47DuZ2ifsz/&#10;5jsAAAD//wMAUEsDBBQABgAIAAAAIQB3sXcw3AAAAAYBAAAPAAAAZHJzL2Rvd25yZXYueG1sTI9B&#10;T4NAFITvJv6HzTPxZhdLrS3yaIymJh5bevH2gCeg7FvCLi36692e6nEyk5lv0s1kOnXkwbVWEO5n&#10;ESiW0lat1AiHfHu3AuU8SUWdFUb4YQeb7PoqpaSyJ9nxce9rFUrEJYTQeN8nWruyYUNuZnuW4H3a&#10;wZAPcqh1NdAplJtOz6NoqQ21EhYa6vml4fJ7PxqEop0f6HeXv0VmvY39+5R/jR+viLc30/MTKM+T&#10;v4ThjB/QIQtMhR2lcqpDiMMTj7BagDq7y0UMqkB4eFyDzlL9Hz/7AwAA//8DAFBLAQItABQABgAI&#10;AAAAIQC2gziS/gAAAOEBAAATAAAAAAAAAAAAAAAAAAAAAABbQ29udGVudF9UeXBlc10ueG1sUEsB&#10;Ai0AFAAGAAgAAAAhADj9If/WAAAAlAEAAAsAAAAAAAAAAAAAAAAALwEAAF9yZWxzLy5yZWxzUEsB&#10;Ai0AFAAGAAgAAAAhAOz9SmUjAgAARwQAAA4AAAAAAAAAAAAAAAAALgIAAGRycy9lMm9Eb2MueG1s&#10;UEsBAi0AFAAGAAgAAAAhAHexdzDcAAAABgEAAA8AAAAAAAAAAAAAAAAAfQQAAGRycy9kb3ducmV2&#10;LnhtbFBLBQYAAAAABAAEAPMAAACGBQAAAAA=&#10;">
                <v:textbox>
                  <w:txbxContent>
                    <w:p w:rsidR="001D6E5D" w:rsidRDefault="001D6E5D" w:rsidP="001D6E5D">
                      <w:pPr>
                        <w:jc w:val="center"/>
                        <w:rPr>
                          <w:rFonts w:ascii="Times New Roman" w:hAnsi="Times New Roman"/>
                          <w:b/>
                          <w:sz w:val="26"/>
                          <w:szCs w:val="26"/>
                          <w:lang w:val="vi-VN"/>
                        </w:rPr>
                      </w:pPr>
                      <w:r>
                        <w:rPr>
                          <w:rFonts w:ascii="Times New Roman" w:hAnsi="Times New Roman"/>
                          <w:b/>
                          <w:sz w:val="26"/>
                          <w:szCs w:val="26"/>
                        </w:rPr>
                        <w:t>D</w:t>
                      </w:r>
                      <w:r>
                        <w:rPr>
                          <w:rFonts w:ascii="Times New Roman" w:hAnsi="Times New Roman"/>
                          <w:b/>
                          <w:sz w:val="26"/>
                          <w:szCs w:val="26"/>
                          <w:lang w:val="vi-VN"/>
                        </w:rPr>
                        <w:t>Ự THẢO</w:t>
                      </w:r>
                    </w:p>
                  </w:txbxContent>
                </v:textbox>
              </v:rect>
            </w:pict>
          </mc:Fallback>
        </mc:AlternateContent>
      </w:r>
      <w:r>
        <w:rPr>
          <w:rFonts w:ascii="Times New Roman" w:hAnsi="Times New Roman"/>
          <w:b/>
          <w:sz w:val="30"/>
          <w:szCs w:val="30"/>
        </w:rPr>
        <w:t>QUY ĐỊNH</w:t>
      </w:r>
    </w:p>
    <w:p w:rsidR="001D6E5D" w:rsidRDefault="001D6E5D" w:rsidP="001D6E5D">
      <w:pPr>
        <w:spacing w:after="0" w:line="240" w:lineRule="auto"/>
        <w:jc w:val="center"/>
        <w:rPr>
          <w:rFonts w:ascii="Times New Roman" w:hAnsi="Times New Roman"/>
          <w:b/>
          <w:sz w:val="28"/>
          <w:szCs w:val="28"/>
        </w:rPr>
      </w:pPr>
      <w:r>
        <w:rPr>
          <w:rFonts w:ascii="Times New Roman" w:hAnsi="Times New Roman"/>
          <w:b/>
          <w:sz w:val="28"/>
          <w:szCs w:val="28"/>
        </w:rPr>
        <w:t xml:space="preserve">Về việc đánh giá và phân loại </w:t>
      </w:r>
    </w:p>
    <w:p w:rsidR="001D6E5D" w:rsidRDefault="001D6E5D" w:rsidP="001D6E5D">
      <w:pPr>
        <w:spacing w:after="0" w:line="240" w:lineRule="auto"/>
        <w:jc w:val="center"/>
        <w:rPr>
          <w:rFonts w:ascii="Times New Roman" w:hAnsi="Times New Roman"/>
          <w:b/>
          <w:sz w:val="28"/>
          <w:szCs w:val="28"/>
        </w:rPr>
      </w:pPr>
      <w:r>
        <w:rPr>
          <w:rFonts w:ascii="Times New Roman" w:hAnsi="Times New Roman"/>
          <w:b/>
          <w:sz w:val="28"/>
          <w:szCs w:val="28"/>
        </w:rPr>
        <w:t>công chức, viên chức và người lao động hàng năm</w:t>
      </w:r>
    </w:p>
    <w:p w:rsidR="001D6E5D" w:rsidRDefault="001D6E5D" w:rsidP="001D6E5D">
      <w:pPr>
        <w:spacing w:after="0" w:line="360" w:lineRule="exact"/>
        <w:jc w:val="center"/>
        <w:rPr>
          <w:rFonts w:ascii="Times New Roman" w:hAnsi="Times New Roman"/>
          <w:b/>
          <w:sz w:val="16"/>
          <w:szCs w:val="16"/>
        </w:rPr>
      </w:pPr>
    </w:p>
    <w:p w:rsidR="001D6E5D" w:rsidRDefault="001D6E5D" w:rsidP="001D6E5D">
      <w:pPr>
        <w:pStyle w:val="ListParagraph"/>
        <w:tabs>
          <w:tab w:val="left" w:pos="567"/>
        </w:tabs>
        <w:spacing w:before="60" w:after="0" w:line="340" w:lineRule="exact"/>
        <w:ind w:left="0"/>
        <w:jc w:val="both"/>
        <w:rPr>
          <w:rFonts w:ascii="Times New Roman" w:hAnsi="Times New Roman"/>
          <w:sz w:val="26"/>
          <w:szCs w:val="26"/>
        </w:rPr>
      </w:pPr>
      <w:r>
        <w:rPr>
          <w:rFonts w:ascii="Times New Roman" w:hAnsi="Times New Roman"/>
          <w:sz w:val="26"/>
          <w:szCs w:val="26"/>
        </w:rPr>
        <w:tab/>
        <w:t>Căn cứ Thông tư số 30/2009/TT-BGDĐT ngày 22 tháng 10 năm 2009 của Bộ Giáo dục và Đào tạo về việc “Ban hành Quy định chuẩn nghề nghiệp giáo viên trung học cơ sở, giáo viên trung học phổ thông” và Công văn số 660/BGDĐT-NGCBQLGD ngày 09 tháng 02 năm 2010 của Bộ Giáo dục và Đào tạo về việc hướng dẫn đánh giá, xếp loại giáo viên trung học theo Thông tư số 30/2009/TT-BGDĐT;</w:t>
      </w:r>
    </w:p>
    <w:p w:rsidR="001D6E5D" w:rsidRDefault="001D6E5D" w:rsidP="001D6E5D">
      <w:pPr>
        <w:pStyle w:val="ListParagraph"/>
        <w:tabs>
          <w:tab w:val="left" w:pos="567"/>
        </w:tabs>
        <w:spacing w:before="60" w:after="0" w:line="340" w:lineRule="exact"/>
        <w:ind w:left="0"/>
        <w:jc w:val="both"/>
        <w:rPr>
          <w:rFonts w:ascii="Times New Roman" w:hAnsi="Times New Roman"/>
          <w:sz w:val="26"/>
          <w:szCs w:val="26"/>
        </w:rPr>
      </w:pPr>
      <w:r>
        <w:rPr>
          <w:rFonts w:ascii="Times New Roman" w:hAnsi="Times New Roman"/>
          <w:sz w:val="26"/>
          <w:szCs w:val="26"/>
        </w:rPr>
        <w:tab/>
        <w:t>Căn cứ Nghị định số 56/2015/NĐ-CP ngày 09 tháng 6 năm 2015 của Chính phủ về “Đánh giá và phân loại cán bộ, công chức, viên chức”;</w:t>
      </w:r>
    </w:p>
    <w:p w:rsidR="001D6E5D" w:rsidRDefault="001D6E5D" w:rsidP="001D6E5D">
      <w:pPr>
        <w:pStyle w:val="ListParagraph"/>
        <w:tabs>
          <w:tab w:val="left" w:pos="567"/>
        </w:tabs>
        <w:spacing w:before="60" w:after="0" w:line="340" w:lineRule="exact"/>
        <w:ind w:left="0"/>
        <w:jc w:val="both"/>
        <w:rPr>
          <w:rFonts w:ascii="Times New Roman" w:hAnsi="Times New Roman"/>
          <w:sz w:val="26"/>
          <w:szCs w:val="26"/>
        </w:rPr>
      </w:pPr>
      <w:r>
        <w:rPr>
          <w:rFonts w:ascii="Times New Roman" w:hAnsi="Times New Roman"/>
          <w:sz w:val="26"/>
          <w:szCs w:val="26"/>
        </w:rPr>
        <w:tab/>
        <w:t xml:space="preserve">Hiệu trưởng Trường Cao đẳng Kỹ thuật Lý Tự Trọng Thành phố Hồ Chí Minh quy định về việc đánh giá và phân loại công chức, viên chức và người lao động hàng năm như sau: </w:t>
      </w:r>
    </w:p>
    <w:p w:rsidR="001D6E5D" w:rsidRDefault="001D6E5D" w:rsidP="001D6E5D">
      <w:pPr>
        <w:pStyle w:val="ListParagraph"/>
        <w:numPr>
          <w:ilvl w:val="0"/>
          <w:numId w:val="1"/>
        </w:numPr>
        <w:tabs>
          <w:tab w:val="left" w:pos="567"/>
        </w:tabs>
        <w:spacing w:before="120" w:after="0" w:line="340" w:lineRule="exact"/>
        <w:ind w:left="0" w:firstLine="360"/>
        <w:jc w:val="both"/>
        <w:rPr>
          <w:rFonts w:ascii="Times New Roman" w:hAnsi="Times New Roman"/>
          <w:b/>
          <w:sz w:val="26"/>
          <w:szCs w:val="26"/>
        </w:rPr>
      </w:pPr>
      <w:r>
        <w:rPr>
          <w:rFonts w:ascii="Times New Roman" w:hAnsi="Times New Roman"/>
          <w:b/>
          <w:sz w:val="26"/>
          <w:szCs w:val="26"/>
        </w:rPr>
        <w:t>Mục đích</w:t>
      </w:r>
    </w:p>
    <w:p w:rsidR="001D6E5D" w:rsidRDefault="001D6E5D" w:rsidP="001D6E5D">
      <w:pPr>
        <w:pStyle w:val="ListParagraph"/>
        <w:tabs>
          <w:tab w:val="left" w:pos="567"/>
        </w:tabs>
        <w:spacing w:before="60" w:after="0" w:line="340" w:lineRule="exact"/>
        <w:ind w:left="0"/>
        <w:jc w:val="both"/>
        <w:rPr>
          <w:rFonts w:ascii="Times New Roman" w:hAnsi="Times New Roman"/>
          <w:sz w:val="26"/>
          <w:szCs w:val="26"/>
        </w:rPr>
      </w:pPr>
      <w:r>
        <w:rPr>
          <w:rFonts w:ascii="Times New Roman" w:hAnsi="Times New Roman"/>
          <w:sz w:val="26"/>
          <w:szCs w:val="26"/>
        </w:rPr>
        <w:tab/>
        <w:t>Làm căn cứ quan trọng để bố trí, sử dụng, đào tạo, bồi dưỡng, nâng ngạch hoặc thăng hạng chức danh nghề nghiệp, quy hoạch, bổ nhiệm, miễn nhiệm, điều động, luân chuyển, khen thưởng, kỷ luật và thực hiện các chính sách khác đối với công chức, viên chức và người lao động.</w:t>
      </w:r>
    </w:p>
    <w:p w:rsidR="001D6E5D" w:rsidRDefault="001D6E5D" w:rsidP="001D6E5D">
      <w:pPr>
        <w:pStyle w:val="ListParagraph"/>
        <w:numPr>
          <w:ilvl w:val="0"/>
          <w:numId w:val="1"/>
        </w:numPr>
        <w:tabs>
          <w:tab w:val="left" w:pos="567"/>
        </w:tabs>
        <w:spacing w:before="120" w:after="0" w:line="340" w:lineRule="exact"/>
        <w:ind w:left="0" w:firstLine="360"/>
        <w:jc w:val="both"/>
        <w:rPr>
          <w:rFonts w:ascii="Times New Roman" w:hAnsi="Times New Roman"/>
          <w:b/>
          <w:sz w:val="26"/>
          <w:szCs w:val="26"/>
        </w:rPr>
      </w:pPr>
      <w:r>
        <w:rPr>
          <w:rFonts w:ascii="Times New Roman" w:hAnsi="Times New Roman"/>
          <w:b/>
          <w:sz w:val="26"/>
          <w:szCs w:val="26"/>
        </w:rPr>
        <w:t>Yêu cầu</w:t>
      </w:r>
    </w:p>
    <w:p w:rsidR="001D6E5D" w:rsidRDefault="001D6E5D" w:rsidP="001D6E5D">
      <w:pPr>
        <w:tabs>
          <w:tab w:val="left" w:pos="567"/>
        </w:tabs>
        <w:spacing w:before="60" w:after="60" w:line="240" w:lineRule="auto"/>
        <w:ind w:firstLine="284"/>
        <w:jc w:val="both"/>
        <w:rPr>
          <w:rFonts w:ascii="Times New Roman" w:hAnsi="Times New Roman"/>
          <w:sz w:val="26"/>
          <w:szCs w:val="26"/>
        </w:rPr>
      </w:pPr>
      <w:r>
        <w:rPr>
          <w:rFonts w:ascii="Times New Roman" w:hAnsi="Times New Roman"/>
          <w:sz w:val="26"/>
          <w:szCs w:val="26"/>
        </w:rPr>
        <w:t>-</w:t>
      </w:r>
      <w:r>
        <w:rPr>
          <w:rFonts w:ascii="Times New Roman" w:hAnsi="Times New Roman"/>
          <w:sz w:val="26"/>
          <w:szCs w:val="26"/>
        </w:rPr>
        <w:tab/>
        <w:t>Bảo đảm đúng thẩm quyền: công chức, viên chức và người lao động do người đứng đầu cơ quan, tổ chức, đơn vị đánh giá. Cấp nào, người nào thực hiện việc đánh giá thì đồng thời thực hiện việc phân loại và phải chịu trách nhiệm về quyết định của mình.</w:t>
      </w:r>
    </w:p>
    <w:p w:rsidR="001D6E5D" w:rsidRDefault="001D6E5D" w:rsidP="001D6E5D">
      <w:pPr>
        <w:tabs>
          <w:tab w:val="left" w:pos="567"/>
        </w:tabs>
        <w:spacing w:before="60" w:after="60" w:line="240" w:lineRule="auto"/>
        <w:ind w:firstLine="284"/>
        <w:jc w:val="both"/>
        <w:rPr>
          <w:rFonts w:ascii="Times New Roman" w:hAnsi="Times New Roman"/>
          <w:sz w:val="26"/>
          <w:szCs w:val="26"/>
        </w:rPr>
      </w:pPr>
      <w:r>
        <w:rPr>
          <w:rFonts w:ascii="Times New Roman" w:hAnsi="Times New Roman"/>
          <w:sz w:val="26"/>
          <w:szCs w:val="26"/>
        </w:rPr>
        <w:t>-</w:t>
      </w:r>
      <w:r>
        <w:rPr>
          <w:rFonts w:ascii="Times New Roman" w:hAnsi="Times New Roman"/>
          <w:sz w:val="26"/>
          <w:szCs w:val="26"/>
        </w:rPr>
        <w:tab/>
        <w:t>Việc đánh giá phải căn cứ vào chức trách, nhiệm vụ được giao và kết quả thực hiện nhiệm vụ. Việc đánh giá cần làm rõ ưu điểm, khuyết điểm, tồn tại, hạn chế về phẩm chất, năng lực, trình độ của công chức, viên chức và người lao động.</w:t>
      </w:r>
    </w:p>
    <w:p w:rsidR="001D6E5D" w:rsidRDefault="001D6E5D" w:rsidP="001D6E5D">
      <w:pPr>
        <w:tabs>
          <w:tab w:val="left" w:pos="567"/>
        </w:tabs>
        <w:spacing w:before="60" w:after="60" w:line="240" w:lineRule="auto"/>
        <w:ind w:firstLine="284"/>
        <w:jc w:val="both"/>
        <w:rPr>
          <w:rFonts w:ascii="Times New Roman" w:hAnsi="Times New Roman"/>
          <w:sz w:val="26"/>
          <w:szCs w:val="26"/>
        </w:rPr>
      </w:pPr>
      <w:r>
        <w:rPr>
          <w:rFonts w:ascii="Times New Roman" w:hAnsi="Times New Roman"/>
          <w:sz w:val="26"/>
          <w:szCs w:val="26"/>
        </w:rPr>
        <w:t>-</w:t>
      </w:r>
      <w:r>
        <w:rPr>
          <w:rFonts w:ascii="Times New Roman" w:hAnsi="Times New Roman"/>
          <w:sz w:val="26"/>
          <w:szCs w:val="26"/>
        </w:rPr>
        <w:tab/>
        <w:t>Bảo đảm khách quan, công bằng, chính xác và không nể nang, trù dập, thiên vị, hình thức.</w:t>
      </w:r>
    </w:p>
    <w:p w:rsidR="001D6E5D" w:rsidRDefault="001D6E5D" w:rsidP="001D6E5D">
      <w:pPr>
        <w:tabs>
          <w:tab w:val="left" w:pos="567"/>
        </w:tabs>
        <w:spacing w:before="60" w:after="60" w:line="240" w:lineRule="auto"/>
        <w:ind w:firstLine="284"/>
        <w:jc w:val="both"/>
        <w:rPr>
          <w:rFonts w:ascii="Times New Roman" w:hAnsi="Times New Roman"/>
          <w:sz w:val="26"/>
          <w:szCs w:val="26"/>
        </w:rPr>
      </w:pPr>
      <w:r>
        <w:rPr>
          <w:rFonts w:ascii="Times New Roman" w:hAnsi="Times New Roman"/>
          <w:sz w:val="26"/>
          <w:szCs w:val="26"/>
        </w:rPr>
        <w:t>-</w:t>
      </w:r>
      <w:r>
        <w:rPr>
          <w:rFonts w:ascii="Times New Roman" w:hAnsi="Times New Roman"/>
          <w:sz w:val="26"/>
          <w:szCs w:val="26"/>
        </w:rPr>
        <w:tab/>
        <w:t>Việc đánh giá, phân loại công chức, viên chức quản lý phải dựa vào kết quả hoạt động của cơ quan, tổ chức, đơn vị được giao lãnh đạo, quản lý.</w:t>
      </w:r>
    </w:p>
    <w:p w:rsidR="001D6E5D" w:rsidRDefault="001D6E5D" w:rsidP="001D6E5D">
      <w:pPr>
        <w:tabs>
          <w:tab w:val="left" w:pos="567"/>
        </w:tabs>
        <w:spacing w:before="60" w:after="60" w:line="240" w:lineRule="auto"/>
        <w:ind w:firstLine="284"/>
        <w:jc w:val="both"/>
        <w:rPr>
          <w:rFonts w:ascii="Times New Roman" w:hAnsi="Times New Roman"/>
          <w:sz w:val="26"/>
          <w:szCs w:val="26"/>
        </w:rPr>
      </w:pPr>
      <w:r>
        <w:rPr>
          <w:rFonts w:ascii="Times New Roman" w:hAnsi="Times New Roman"/>
          <w:sz w:val="26"/>
          <w:szCs w:val="26"/>
        </w:rPr>
        <w:tab/>
        <w:t>Mức độ hoàn thành nhiệm vụ của người đứng đầu không được cao hơn mức độ hoàn thành nhiệm vụ của cơ quan, tổ chức, đơn vị.</w:t>
      </w:r>
    </w:p>
    <w:p w:rsidR="001D6E5D" w:rsidRDefault="001D6E5D" w:rsidP="001D6E5D">
      <w:pPr>
        <w:tabs>
          <w:tab w:val="left" w:pos="567"/>
        </w:tabs>
        <w:spacing w:before="60" w:after="60" w:line="240" w:lineRule="auto"/>
        <w:ind w:firstLine="284"/>
        <w:jc w:val="both"/>
        <w:rPr>
          <w:rFonts w:ascii="Times New Roman" w:hAnsi="Times New Roman"/>
          <w:sz w:val="26"/>
          <w:szCs w:val="26"/>
        </w:rPr>
      </w:pPr>
      <w:r>
        <w:rPr>
          <w:rFonts w:ascii="Times New Roman" w:hAnsi="Times New Roman"/>
          <w:sz w:val="26"/>
          <w:szCs w:val="26"/>
        </w:rPr>
        <w:t>-</w:t>
      </w:r>
      <w:r>
        <w:rPr>
          <w:rFonts w:ascii="Times New Roman" w:hAnsi="Times New Roman"/>
          <w:sz w:val="26"/>
          <w:szCs w:val="26"/>
        </w:rPr>
        <w:tab/>
        <w:t>Trường hợp công chức, viên chức và người lao động không hoàn thành nhiệm vụ do yếu tố khách quan, bất khả kháng thì được xem xét trong quá trình đánh giá, phân loại.</w:t>
      </w:r>
    </w:p>
    <w:p w:rsidR="001D6E5D" w:rsidRDefault="001D6E5D" w:rsidP="001D6E5D">
      <w:pPr>
        <w:pStyle w:val="ListParagraph"/>
        <w:numPr>
          <w:ilvl w:val="0"/>
          <w:numId w:val="1"/>
        </w:numPr>
        <w:tabs>
          <w:tab w:val="left" w:pos="567"/>
        </w:tabs>
        <w:spacing w:before="120" w:after="0" w:line="340" w:lineRule="exact"/>
        <w:ind w:left="0" w:firstLine="360"/>
        <w:jc w:val="both"/>
        <w:rPr>
          <w:rFonts w:ascii="Times New Roman" w:hAnsi="Times New Roman"/>
          <w:b/>
          <w:sz w:val="26"/>
          <w:szCs w:val="26"/>
        </w:rPr>
      </w:pPr>
      <w:r>
        <w:rPr>
          <w:rFonts w:ascii="Times New Roman" w:hAnsi="Times New Roman"/>
          <w:b/>
          <w:sz w:val="26"/>
          <w:szCs w:val="26"/>
        </w:rPr>
        <w:t>Đối tượng thực hiện</w:t>
      </w:r>
    </w:p>
    <w:p w:rsidR="001D6E5D" w:rsidRDefault="001D6E5D" w:rsidP="001D6E5D">
      <w:pPr>
        <w:pStyle w:val="ListParagraph"/>
        <w:tabs>
          <w:tab w:val="left" w:pos="567"/>
        </w:tabs>
        <w:spacing w:before="40" w:after="0" w:line="340" w:lineRule="exact"/>
        <w:ind w:left="0" w:firstLine="567"/>
        <w:jc w:val="both"/>
        <w:rPr>
          <w:rFonts w:ascii="Times New Roman" w:hAnsi="Times New Roman"/>
          <w:sz w:val="26"/>
          <w:szCs w:val="26"/>
        </w:rPr>
      </w:pPr>
      <w:r>
        <w:rPr>
          <w:rFonts w:ascii="Times New Roman" w:hAnsi="Times New Roman"/>
          <w:sz w:val="26"/>
          <w:szCs w:val="26"/>
        </w:rPr>
        <w:t>Toàn thể công chức, viên chức và người lao động.</w:t>
      </w:r>
    </w:p>
    <w:p w:rsidR="001D6E5D" w:rsidRDefault="001D6E5D" w:rsidP="001D6E5D">
      <w:pPr>
        <w:pStyle w:val="ListParagraph"/>
        <w:numPr>
          <w:ilvl w:val="0"/>
          <w:numId w:val="1"/>
        </w:numPr>
        <w:tabs>
          <w:tab w:val="left" w:pos="567"/>
        </w:tabs>
        <w:spacing w:before="120" w:after="0" w:line="340" w:lineRule="exact"/>
        <w:ind w:left="0" w:firstLine="360"/>
        <w:jc w:val="both"/>
        <w:rPr>
          <w:rFonts w:ascii="Times New Roman" w:hAnsi="Times New Roman"/>
          <w:b/>
          <w:sz w:val="26"/>
          <w:szCs w:val="26"/>
        </w:rPr>
      </w:pPr>
      <w:r>
        <w:rPr>
          <w:rFonts w:ascii="Times New Roman" w:hAnsi="Times New Roman"/>
          <w:b/>
          <w:sz w:val="26"/>
          <w:szCs w:val="26"/>
        </w:rPr>
        <w:t>Tiêu chí đánh giá</w:t>
      </w:r>
    </w:p>
    <w:p w:rsidR="001D6E5D" w:rsidRDefault="001D6E5D" w:rsidP="001D6E5D">
      <w:pPr>
        <w:pStyle w:val="ListParagraph"/>
        <w:numPr>
          <w:ilvl w:val="1"/>
          <w:numId w:val="1"/>
        </w:numPr>
        <w:tabs>
          <w:tab w:val="left" w:pos="567"/>
        </w:tabs>
        <w:spacing w:before="60" w:after="0" w:line="340" w:lineRule="exact"/>
        <w:ind w:left="0" w:firstLine="142"/>
        <w:jc w:val="both"/>
        <w:rPr>
          <w:rFonts w:ascii="Times New Roman" w:hAnsi="Times New Roman"/>
          <w:b/>
          <w:sz w:val="26"/>
          <w:szCs w:val="26"/>
        </w:rPr>
      </w:pPr>
      <w:r>
        <w:rPr>
          <w:rFonts w:ascii="Times New Roman" w:hAnsi="Times New Roman"/>
          <w:b/>
          <w:sz w:val="26"/>
          <w:szCs w:val="26"/>
        </w:rPr>
        <w:t xml:space="preserve">Hoàn thành xuất sắc nhiệm vụ </w:t>
      </w:r>
    </w:p>
    <w:p w:rsidR="001D6E5D" w:rsidRDefault="001D6E5D" w:rsidP="001D6E5D">
      <w:pPr>
        <w:numPr>
          <w:ilvl w:val="0"/>
          <w:numId w:val="2"/>
        </w:numPr>
        <w:tabs>
          <w:tab w:val="left" w:pos="567"/>
        </w:tabs>
        <w:spacing w:before="60" w:after="0" w:line="340" w:lineRule="exact"/>
        <w:ind w:left="0" w:firstLine="284"/>
        <w:jc w:val="both"/>
        <w:rPr>
          <w:rFonts w:ascii="Times New Roman" w:hAnsi="Times New Roman"/>
          <w:color w:val="000000"/>
          <w:sz w:val="26"/>
          <w:szCs w:val="26"/>
        </w:rPr>
      </w:pPr>
      <w:r>
        <w:rPr>
          <w:rFonts w:ascii="Times New Roman" w:eastAsia="Times New Roman" w:hAnsi="Times New Roman"/>
          <w:sz w:val="26"/>
          <w:szCs w:val="26"/>
          <w:bdr w:val="none" w:sz="0" w:space="0" w:color="auto" w:frame="1"/>
        </w:rPr>
        <w:lastRenderedPageBreak/>
        <w:t>Có năng lực, trình độ chuyên môn, nghiệp vụ tốt, hoàn thành 100% khối lượng công việc hoặc nhiệm vụ theo hợp đồng làm việc đã ký kết, vượt tiến độ, có chất lượng, hiệu quả; nghiêm túc chấp hành sự phân công công tác của người có thẩm quyền; có tinh thần trách nhiệm cao, chủ động, sáng tạo trong thực hiện nhiệm vụ được giao</w:t>
      </w:r>
      <w:r>
        <w:rPr>
          <w:rFonts w:ascii="Times New Roman" w:hAnsi="Times New Roman"/>
          <w:spacing w:val="-2"/>
          <w:sz w:val="26"/>
          <w:szCs w:val="26"/>
          <w:lang w:val="nl-NL"/>
        </w:rPr>
        <w:t>.</w:t>
      </w:r>
    </w:p>
    <w:p w:rsidR="001D6E5D" w:rsidRDefault="001D6E5D" w:rsidP="001D6E5D">
      <w:pPr>
        <w:numPr>
          <w:ilvl w:val="0"/>
          <w:numId w:val="2"/>
        </w:numPr>
        <w:tabs>
          <w:tab w:val="left" w:pos="567"/>
        </w:tabs>
        <w:spacing w:before="60" w:after="0" w:line="340" w:lineRule="exact"/>
        <w:ind w:left="0" w:firstLine="284"/>
        <w:jc w:val="both"/>
        <w:rPr>
          <w:rFonts w:ascii="Times New Roman" w:hAnsi="Times New Roman"/>
          <w:color w:val="000000"/>
          <w:sz w:val="26"/>
          <w:szCs w:val="26"/>
        </w:rPr>
      </w:pPr>
      <w:r>
        <w:rPr>
          <w:rFonts w:ascii="Times New Roman" w:hAnsi="Times New Roman"/>
          <w:color w:val="000000"/>
          <w:sz w:val="26"/>
          <w:szCs w:val="26"/>
        </w:rPr>
        <w:t>Hoàn thành tốt các nhiệm vụ đột xuất.</w:t>
      </w:r>
    </w:p>
    <w:p w:rsidR="001D6E5D" w:rsidRDefault="001D6E5D" w:rsidP="001D6E5D">
      <w:pPr>
        <w:numPr>
          <w:ilvl w:val="0"/>
          <w:numId w:val="2"/>
        </w:numPr>
        <w:tabs>
          <w:tab w:val="left" w:pos="567"/>
        </w:tabs>
        <w:spacing w:before="60" w:after="0" w:line="340" w:lineRule="exact"/>
        <w:ind w:left="0" w:firstLine="284"/>
        <w:jc w:val="both"/>
        <w:rPr>
          <w:rFonts w:ascii="Times New Roman" w:hAnsi="Times New Roman"/>
          <w:color w:val="000000"/>
          <w:sz w:val="26"/>
          <w:szCs w:val="26"/>
        </w:rPr>
      </w:pPr>
      <w:r>
        <w:rPr>
          <w:rFonts w:ascii="Times New Roman" w:hAnsi="Times New Roman"/>
          <w:sz w:val="26"/>
          <w:szCs w:val="26"/>
        </w:rPr>
        <w:t>Thực hiện đúng, đầy đủ, nghiêm túc các quy định về đạo đức nghề nghiệp, điều lệ, quy chế, nội quy của cơ quan, đơn vị, các quy định về phòng, chống tham nhũng, thực hành tiết kiệm, chống lãng phí; tâm huyết với nghề nghiệp, tận tụy với công việc.</w:t>
      </w:r>
    </w:p>
    <w:p w:rsidR="001D6E5D" w:rsidRDefault="001D6E5D" w:rsidP="001D6E5D">
      <w:pPr>
        <w:numPr>
          <w:ilvl w:val="0"/>
          <w:numId w:val="2"/>
        </w:numPr>
        <w:tabs>
          <w:tab w:val="left" w:pos="567"/>
        </w:tabs>
        <w:spacing w:before="60" w:after="0" w:line="340" w:lineRule="exact"/>
        <w:ind w:left="0" w:firstLine="284"/>
        <w:jc w:val="both"/>
        <w:rPr>
          <w:rFonts w:ascii="Times New Roman" w:hAnsi="Times New Roman"/>
          <w:color w:val="000000"/>
          <w:sz w:val="26"/>
          <w:szCs w:val="26"/>
        </w:rPr>
      </w:pPr>
      <w:r>
        <w:rPr>
          <w:rFonts w:ascii="Times New Roman" w:hAnsi="Times New Roman"/>
          <w:sz w:val="26"/>
          <w:szCs w:val="26"/>
        </w:rPr>
        <w:t xml:space="preserve">Thực hiện nghiêm túc quy tắc ứng xử của viên chức, có thái độ lịch sự, tôn trọng trong phục vụ, giao tiếp với nhân dân; có tinh thần đoàn kết, hợp tác hiệu quả, </w:t>
      </w:r>
      <w:r>
        <w:rPr>
          <w:rFonts w:ascii="Times New Roman" w:hAnsi="Times New Roman"/>
          <w:sz w:val="26"/>
          <w:szCs w:val="26"/>
          <w:shd w:val="solid" w:color="FFFFFF" w:fill="auto"/>
        </w:rPr>
        <w:t>phối hợp</w:t>
      </w:r>
      <w:r>
        <w:rPr>
          <w:rFonts w:ascii="Times New Roman" w:hAnsi="Times New Roman"/>
          <w:sz w:val="26"/>
          <w:szCs w:val="26"/>
        </w:rPr>
        <w:t xml:space="preserve"> chặt chẽ với đồng nghiệp, cơ quan, đơn vị có liên quan trong quá trình thực hiện nhiệm vụ.</w:t>
      </w:r>
    </w:p>
    <w:p w:rsidR="001D6E5D" w:rsidRDefault="001D6E5D" w:rsidP="001D6E5D">
      <w:pPr>
        <w:numPr>
          <w:ilvl w:val="0"/>
          <w:numId w:val="2"/>
        </w:numPr>
        <w:tabs>
          <w:tab w:val="left" w:pos="567"/>
        </w:tabs>
        <w:spacing w:before="60" w:after="0" w:line="340" w:lineRule="exact"/>
        <w:ind w:left="0" w:firstLine="284"/>
        <w:jc w:val="both"/>
        <w:rPr>
          <w:rFonts w:ascii="Times New Roman" w:hAnsi="Times New Roman"/>
          <w:color w:val="000000"/>
          <w:sz w:val="26"/>
          <w:szCs w:val="26"/>
        </w:rPr>
      </w:pPr>
      <w:r>
        <w:rPr>
          <w:rFonts w:ascii="Times New Roman" w:hAnsi="Times New Roman"/>
          <w:color w:val="000000"/>
          <w:sz w:val="26"/>
          <w:szCs w:val="26"/>
        </w:rPr>
        <w:t>Có công trình khoa học, đề án, đề tài hoặc sáng kiến được áp dụng và mang lại hiệu quả trong công việc được công nhận cấp trường trở lên.</w:t>
      </w:r>
    </w:p>
    <w:p w:rsidR="001D6E5D" w:rsidRDefault="001D6E5D" w:rsidP="001D6E5D">
      <w:pPr>
        <w:tabs>
          <w:tab w:val="left" w:pos="567"/>
        </w:tabs>
        <w:spacing w:before="60" w:after="0" w:line="340" w:lineRule="exact"/>
        <w:ind w:firstLine="284"/>
        <w:jc w:val="both"/>
        <w:rPr>
          <w:rFonts w:ascii="Times New Roman" w:hAnsi="Times New Roman"/>
          <w:color w:val="000000"/>
          <w:sz w:val="26"/>
          <w:szCs w:val="26"/>
        </w:rPr>
      </w:pPr>
      <w:r>
        <w:rPr>
          <w:rFonts w:ascii="Times New Roman" w:hAnsi="Times New Roman"/>
          <w:spacing w:val="-2"/>
          <w:sz w:val="26"/>
          <w:szCs w:val="26"/>
          <w:lang w:val="nl-NL"/>
        </w:rPr>
        <w:tab/>
        <w:t>Đối với viên chức quản lý phải đạt tiêu chí sau đây mới đủ điều kiện để đánh giá và phân loại viên chức ở mức hoàn thành xuất sắc nhiệm vụ:</w:t>
      </w:r>
    </w:p>
    <w:p w:rsidR="001D6E5D" w:rsidRDefault="001D6E5D" w:rsidP="001D6E5D">
      <w:pPr>
        <w:numPr>
          <w:ilvl w:val="0"/>
          <w:numId w:val="3"/>
        </w:numPr>
        <w:tabs>
          <w:tab w:val="left" w:pos="567"/>
        </w:tabs>
        <w:spacing w:before="60" w:after="0" w:line="340" w:lineRule="exact"/>
        <w:ind w:left="0" w:firstLine="284"/>
        <w:jc w:val="both"/>
        <w:rPr>
          <w:rFonts w:ascii="Times New Roman" w:hAnsi="Times New Roman"/>
          <w:spacing w:val="-2"/>
          <w:sz w:val="26"/>
          <w:szCs w:val="26"/>
          <w:lang w:val="nl-NL"/>
        </w:rPr>
      </w:pPr>
      <w:r>
        <w:rPr>
          <w:rFonts w:ascii="Times New Roman" w:hAnsi="Times New Roman"/>
          <w:spacing w:val="-2"/>
          <w:sz w:val="26"/>
          <w:szCs w:val="26"/>
          <w:lang w:val="nl-NL"/>
        </w:rPr>
        <w:t>Có ý thức chủ động, sáng tạo trong công tác điều hành, tổ chức thực hiện công việc.</w:t>
      </w:r>
    </w:p>
    <w:p w:rsidR="001D6E5D" w:rsidRDefault="001D6E5D" w:rsidP="001D6E5D">
      <w:pPr>
        <w:numPr>
          <w:ilvl w:val="0"/>
          <w:numId w:val="3"/>
        </w:numPr>
        <w:tabs>
          <w:tab w:val="left" w:pos="567"/>
        </w:tabs>
        <w:spacing w:before="60" w:after="0" w:line="340" w:lineRule="exact"/>
        <w:ind w:left="0" w:firstLine="284"/>
        <w:jc w:val="both"/>
        <w:rPr>
          <w:rFonts w:ascii="Times New Roman" w:hAnsi="Times New Roman"/>
          <w:spacing w:val="-2"/>
          <w:sz w:val="26"/>
          <w:szCs w:val="26"/>
          <w:lang w:val="nl-NL"/>
        </w:rPr>
      </w:pPr>
      <w:r>
        <w:rPr>
          <w:rFonts w:ascii="Times New Roman" w:hAnsi="Times New Roman"/>
          <w:spacing w:val="-2"/>
          <w:sz w:val="26"/>
          <w:szCs w:val="26"/>
          <w:lang w:val="nl-NL"/>
        </w:rPr>
        <w:t>Triển khai và thực hiện tốt cơ chế tự chủ, tự chịu trách nhiệm đối với đơn vị được giao quản lý theo quy định của pháp luật.</w:t>
      </w:r>
    </w:p>
    <w:p w:rsidR="001D6E5D" w:rsidRDefault="001D6E5D" w:rsidP="001D6E5D">
      <w:pPr>
        <w:numPr>
          <w:ilvl w:val="0"/>
          <w:numId w:val="3"/>
        </w:numPr>
        <w:tabs>
          <w:tab w:val="left" w:pos="567"/>
        </w:tabs>
        <w:spacing w:before="60" w:after="0" w:line="340" w:lineRule="exact"/>
        <w:ind w:left="0" w:firstLine="284"/>
        <w:jc w:val="both"/>
        <w:rPr>
          <w:rFonts w:ascii="Times New Roman" w:hAnsi="Times New Roman"/>
          <w:color w:val="000000"/>
          <w:sz w:val="26"/>
          <w:szCs w:val="26"/>
        </w:rPr>
      </w:pPr>
      <w:r>
        <w:rPr>
          <w:rFonts w:ascii="Times New Roman" w:hAnsi="Times New Roman"/>
          <w:spacing w:val="-2"/>
          <w:sz w:val="26"/>
          <w:szCs w:val="26"/>
          <w:lang w:val="nl-NL"/>
        </w:rPr>
        <w:t>Cơ quan, đơn vị được giao quản lý, điều hành hoàn thành 100% khối lượng công việc, vượt tiến độ, có chất lượng, hiệu quả.</w:t>
      </w:r>
    </w:p>
    <w:p w:rsidR="001D6E5D" w:rsidRDefault="001D6E5D" w:rsidP="001D6E5D">
      <w:pPr>
        <w:pStyle w:val="ListParagraph"/>
        <w:numPr>
          <w:ilvl w:val="1"/>
          <w:numId w:val="1"/>
        </w:numPr>
        <w:tabs>
          <w:tab w:val="left" w:pos="567"/>
        </w:tabs>
        <w:spacing w:before="60" w:after="0" w:line="340" w:lineRule="exact"/>
        <w:ind w:left="0" w:firstLine="142"/>
        <w:jc w:val="both"/>
        <w:rPr>
          <w:rFonts w:ascii="Times New Roman" w:hAnsi="Times New Roman"/>
          <w:b/>
          <w:color w:val="000000"/>
          <w:sz w:val="26"/>
          <w:szCs w:val="26"/>
        </w:rPr>
      </w:pPr>
      <w:r>
        <w:rPr>
          <w:rFonts w:ascii="Times New Roman" w:hAnsi="Times New Roman"/>
          <w:b/>
          <w:color w:val="000000"/>
          <w:sz w:val="26"/>
          <w:szCs w:val="26"/>
        </w:rPr>
        <w:t>Hoàn thành tốt nhiệm vụ</w:t>
      </w:r>
    </w:p>
    <w:p w:rsidR="001D6E5D" w:rsidRDefault="001D6E5D" w:rsidP="001D6E5D">
      <w:pPr>
        <w:numPr>
          <w:ilvl w:val="0"/>
          <w:numId w:val="4"/>
        </w:numPr>
        <w:tabs>
          <w:tab w:val="left" w:pos="567"/>
        </w:tabs>
        <w:spacing w:before="60" w:after="0" w:line="340" w:lineRule="exact"/>
        <w:ind w:left="0" w:firstLine="284"/>
        <w:jc w:val="both"/>
        <w:rPr>
          <w:rFonts w:ascii="Times New Roman" w:hAnsi="Times New Roman"/>
          <w:spacing w:val="-2"/>
          <w:sz w:val="26"/>
          <w:szCs w:val="26"/>
          <w:lang w:val="nl-NL"/>
        </w:rPr>
      </w:pPr>
      <w:r>
        <w:rPr>
          <w:rFonts w:ascii="Times New Roman" w:hAnsi="Times New Roman"/>
          <w:sz w:val="26"/>
          <w:szCs w:val="26"/>
        </w:rPr>
        <w:t xml:space="preserve">Có năng lực, trình độ chuyên môn, nghiệp vụ tốt, hoàn thành 100% công việc hoặc nhiệm vụ theo </w:t>
      </w:r>
      <w:r>
        <w:rPr>
          <w:rFonts w:ascii="Times New Roman" w:hAnsi="Times New Roman"/>
          <w:sz w:val="26"/>
          <w:szCs w:val="26"/>
          <w:shd w:val="solid" w:color="FFFFFF" w:fill="auto"/>
        </w:rPr>
        <w:t>hợp đồng</w:t>
      </w:r>
      <w:r>
        <w:rPr>
          <w:rFonts w:ascii="Times New Roman" w:hAnsi="Times New Roman"/>
          <w:sz w:val="26"/>
          <w:szCs w:val="26"/>
        </w:rPr>
        <w:t xml:space="preserve"> làm việc đã ký kết, bảo đảm tiến độ </w:t>
      </w:r>
      <w:r>
        <w:rPr>
          <w:rFonts w:ascii="Times New Roman" w:hAnsi="Times New Roman"/>
          <w:sz w:val="26"/>
          <w:szCs w:val="26"/>
          <w:shd w:val="solid" w:color="FFFFFF" w:fill="auto"/>
        </w:rPr>
        <w:t>chất</w:t>
      </w:r>
      <w:r>
        <w:rPr>
          <w:rFonts w:ascii="Times New Roman" w:hAnsi="Times New Roman"/>
          <w:sz w:val="26"/>
          <w:szCs w:val="26"/>
        </w:rPr>
        <w:t xml:space="preserve"> lượng, hiệu quả; nghiêm túc chấp hành sự phân công công tác của người có thẩm quyền; có tinh thần trách nhiệm trong thực hiện nhiệm vụ được giao.</w:t>
      </w:r>
    </w:p>
    <w:p w:rsidR="001D6E5D" w:rsidRDefault="001D6E5D" w:rsidP="001D6E5D">
      <w:pPr>
        <w:numPr>
          <w:ilvl w:val="0"/>
          <w:numId w:val="4"/>
        </w:numPr>
        <w:tabs>
          <w:tab w:val="left" w:pos="567"/>
        </w:tabs>
        <w:spacing w:before="60" w:after="0" w:line="340" w:lineRule="exact"/>
        <w:ind w:left="0" w:firstLine="284"/>
        <w:jc w:val="both"/>
        <w:rPr>
          <w:rFonts w:ascii="Times New Roman" w:hAnsi="Times New Roman"/>
          <w:spacing w:val="-2"/>
          <w:sz w:val="26"/>
          <w:szCs w:val="26"/>
          <w:lang w:val="nl-NL"/>
        </w:rPr>
      </w:pPr>
      <w:r>
        <w:rPr>
          <w:rFonts w:ascii="Times New Roman" w:hAnsi="Times New Roman"/>
          <w:spacing w:val="-2"/>
          <w:sz w:val="26"/>
          <w:szCs w:val="26"/>
          <w:lang w:val="nl-NL"/>
        </w:rPr>
        <w:t>Các tiêu chí quy định tại điểm b, c, d, e tại khoản 4.1 quy định này.</w:t>
      </w:r>
    </w:p>
    <w:p w:rsidR="001D6E5D" w:rsidRDefault="001D6E5D" w:rsidP="001D6E5D">
      <w:pPr>
        <w:tabs>
          <w:tab w:val="left" w:pos="567"/>
        </w:tabs>
        <w:spacing w:before="60" w:after="0" w:line="340" w:lineRule="exact"/>
        <w:ind w:firstLine="284"/>
        <w:jc w:val="both"/>
        <w:rPr>
          <w:rFonts w:ascii="Times New Roman" w:hAnsi="Times New Roman"/>
          <w:color w:val="000000"/>
          <w:sz w:val="26"/>
          <w:szCs w:val="26"/>
        </w:rPr>
      </w:pPr>
      <w:r>
        <w:rPr>
          <w:rFonts w:ascii="Times New Roman" w:hAnsi="Times New Roman"/>
          <w:spacing w:val="-2"/>
          <w:sz w:val="26"/>
          <w:szCs w:val="26"/>
          <w:lang w:val="nl-NL"/>
        </w:rPr>
        <w:tab/>
        <w:t>Đối với viên chức quản lý phải đạt tiêu chí sau đây mới đủ điều kiện để đánh giá và phân loại viên chức ở mức hoàn thành tốt nhiệm vụ:</w:t>
      </w:r>
    </w:p>
    <w:p w:rsidR="001D6E5D" w:rsidRDefault="001D6E5D" w:rsidP="001D6E5D">
      <w:pPr>
        <w:numPr>
          <w:ilvl w:val="0"/>
          <w:numId w:val="3"/>
        </w:numPr>
        <w:tabs>
          <w:tab w:val="left" w:pos="567"/>
        </w:tabs>
        <w:spacing w:before="60" w:after="0" w:line="340" w:lineRule="exact"/>
        <w:ind w:left="0" w:firstLine="284"/>
        <w:jc w:val="both"/>
        <w:rPr>
          <w:rFonts w:ascii="Times New Roman" w:hAnsi="Times New Roman"/>
          <w:sz w:val="26"/>
          <w:szCs w:val="26"/>
        </w:rPr>
      </w:pPr>
      <w:r>
        <w:rPr>
          <w:rFonts w:ascii="Times New Roman" w:hAnsi="Times New Roman"/>
          <w:sz w:val="26"/>
          <w:szCs w:val="26"/>
        </w:rPr>
        <w:t>Các tiêu chí quy định tại điểm a và điểm b khoản này.</w:t>
      </w:r>
    </w:p>
    <w:p w:rsidR="001D6E5D" w:rsidRDefault="001D6E5D" w:rsidP="001D6E5D">
      <w:pPr>
        <w:numPr>
          <w:ilvl w:val="0"/>
          <w:numId w:val="3"/>
        </w:numPr>
        <w:tabs>
          <w:tab w:val="left" w:pos="567"/>
        </w:tabs>
        <w:spacing w:before="60" w:after="0" w:line="340" w:lineRule="exact"/>
        <w:ind w:left="0" w:firstLine="284"/>
        <w:jc w:val="both"/>
        <w:rPr>
          <w:rFonts w:ascii="Times New Roman" w:hAnsi="Times New Roman"/>
          <w:spacing w:val="-2"/>
          <w:sz w:val="26"/>
          <w:szCs w:val="26"/>
          <w:lang w:val="nl-NL"/>
        </w:rPr>
      </w:pPr>
      <w:r>
        <w:rPr>
          <w:rFonts w:ascii="Times New Roman" w:hAnsi="Times New Roman"/>
          <w:spacing w:val="-2"/>
          <w:sz w:val="26"/>
          <w:szCs w:val="26"/>
          <w:lang w:val="nl-NL"/>
        </w:rPr>
        <w:t>Có ý thức chủ động, sáng tạo trong công tác điều hành, tổ chức thực hiện công việc.</w:t>
      </w:r>
    </w:p>
    <w:p w:rsidR="001D6E5D" w:rsidRDefault="001D6E5D" w:rsidP="001D6E5D">
      <w:pPr>
        <w:numPr>
          <w:ilvl w:val="0"/>
          <w:numId w:val="3"/>
        </w:numPr>
        <w:tabs>
          <w:tab w:val="left" w:pos="567"/>
        </w:tabs>
        <w:spacing w:before="60" w:after="0" w:line="340" w:lineRule="exact"/>
        <w:ind w:left="0" w:firstLine="284"/>
        <w:jc w:val="both"/>
        <w:rPr>
          <w:rFonts w:ascii="Times New Roman" w:hAnsi="Times New Roman"/>
          <w:sz w:val="26"/>
          <w:szCs w:val="26"/>
        </w:rPr>
      </w:pPr>
      <w:r>
        <w:rPr>
          <w:rFonts w:ascii="Times New Roman" w:hAnsi="Times New Roman"/>
          <w:spacing w:val="-2"/>
          <w:sz w:val="26"/>
          <w:szCs w:val="26"/>
          <w:lang w:val="nl-NL"/>
        </w:rPr>
        <w:t>Triển khai và thực hiện tốt cơ chế tự chủ, tự chịu trách nhiệm đối với đơn vị được giao quản lý theo quy định của pháp luật.</w:t>
      </w:r>
    </w:p>
    <w:p w:rsidR="001D6E5D" w:rsidRDefault="001D6E5D" w:rsidP="001D6E5D">
      <w:pPr>
        <w:numPr>
          <w:ilvl w:val="0"/>
          <w:numId w:val="3"/>
        </w:numPr>
        <w:tabs>
          <w:tab w:val="left" w:pos="567"/>
        </w:tabs>
        <w:spacing w:before="60" w:after="0" w:line="340" w:lineRule="exact"/>
        <w:ind w:left="0" w:firstLine="284"/>
        <w:jc w:val="both"/>
        <w:rPr>
          <w:rFonts w:ascii="Times New Roman" w:hAnsi="Times New Roman"/>
          <w:color w:val="000000"/>
          <w:sz w:val="26"/>
          <w:szCs w:val="26"/>
        </w:rPr>
      </w:pPr>
      <w:r>
        <w:rPr>
          <w:rFonts w:ascii="Times New Roman" w:hAnsi="Times New Roman"/>
          <w:sz w:val="26"/>
          <w:szCs w:val="26"/>
        </w:rPr>
        <w:t>Cơ quan, đơn vị được giao quản lý, điều hành hoàn thành 100% khối lượng công việc, bảo đảm tiến độ, chất lượng, hiệu quả.</w:t>
      </w:r>
    </w:p>
    <w:p w:rsidR="001D6E5D" w:rsidRDefault="001D6E5D" w:rsidP="001D6E5D">
      <w:pPr>
        <w:pStyle w:val="ListParagraph"/>
        <w:numPr>
          <w:ilvl w:val="1"/>
          <w:numId w:val="1"/>
        </w:numPr>
        <w:tabs>
          <w:tab w:val="left" w:pos="567"/>
        </w:tabs>
        <w:spacing w:before="60" w:after="0" w:line="340" w:lineRule="exact"/>
        <w:ind w:left="0" w:firstLine="142"/>
        <w:jc w:val="both"/>
        <w:rPr>
          <w:rFonts w:ascii="Times New Roman" w:hAnsi="Times New Roman"/>
          <w:b/>
          <w:color w:val="000000"/>
          <w:sz w:val="26"/>
          <w:szCs w:val="26"/>
        </w:rPr>
      </w:pPr>
      <w:r>
        <w:rPr>
          <w:rFonts w:ascii="Times New Roman" w:hAnsi="Times New Roman"/>
          <w:b/>
          <w:color w:val="000000"/>
          <w:sz w:val="26"/>
          <w:szCs w:val="26"/>
        </w:rPr>
        <w:t>Hoàn thành nhiệm vụ</w:t>
      </w:r>
    </w:p>
    <w:p w:rsidR="001D6E5D" w:rsidRDefault="001D6E5D" w:rsidP="001D6E5D">
      <w:pPr>
        <w:numPr>
          <w:ilvl w:val="0"/>
          <w:numId w:val="5"/>
        </w:numPr>
        <w:tabs>
          <w:tab w:val="left" w:pos="567"/>
        </w:tabs>
        <w:spacing w:before="60" w:after="0" w:line="340" w:lineRule="exact"/>
        <w:ind w:left="0" w:firstLine="284"/>
        <w:jc w:val="both"/>
        <w:rPr>
          <w:rFonts w:ascii="Times New Roman" w:hAnsi="Times New Roman"/>
          <w:sz w:val="26"/>
          <w:szCs w:val="26"/>
        </w:rPr>
      </w:pPr>
      <w:r>
        <w:rPr>
          <w:rFonts w:ascii="Times New Roman" w:hAnsi="Times New Roman"/>
          <w:sz w:val="26"/>
          <w:szCs w:val="26"/>
        </w:rPr>
        <w:t>Hoàn thành từ 70% đến dưới 100% khối lượng công việc được giao, chất lượng và tiến độ công việc chưa đạt yêu cầu.</w:t>
      </w:r>
    </w:p>
    <w:p w:rsidR="001D6E5D" w:rsidRDefault="001D6E5D" w:rsidP="001D6E5D">
      <w:pPr>
        <w:numPr>
          <w:ilvl w:val="0"/>
          <w:numId w:val="5"/>
        </w:numPr>
        <w:tabs>
          <w:tab w:val="left" w:pos="567"/>
        </w:tabs>
        <w:spacing w:before="60" w:after="0" w:line="340" w:lineRule="exact"/>
        <w:ind w:left="0" w:firstLine="284"/>
        <w:jc w:val="both"/>
        <w:rPr>
          <w:rFonts w:ascii="Times New Roman" w:hAnsi="Times New Roman"/>
          <w:sz w:val="26"/>
          <w:szCs w:val="26"/>
        </w:rPr>
      </w:pPr>
      <w:r>
        <w:rPr>
          <w:rFonts w:ascii="Times New Roman" w:hAnsi="Times New Roman"/>
          <w:spacing w:val="-2"/>
          <w:sz w:val="26"/>
          <w:szCs w:val="26"/>
          <w:lang w:val="nl-NL"/>
        </w:rPr>
        <w:t>Các tiêu chí quy định tại điểm b, c, d, e tại khoản 4.1 quy định này.</w:t>
      </w:r>
    </w:p>
    <w:p w:rsidR="001D6E5D" w:rsidRDefault="001D6E5D" w:rsidP="001D6E5D">
      <w:pPr>
        <w:tabs>
          <w:tab w:val="left" w:pos="567"/>
        </w:tabs>
        <w:spacing w:before="60" w:after="0" w:line="340" w:lineRule="exact"/>
        <w:ind w:firstLine="284"/>
        <w:jc w:val="both"/>
        <w:rPr>
          <w:rFonts w:ascii="Times New Roman" w:hAnsi="Times New Roman"/>
          <w:color w:val="000000"/>
          <w:sz w:val="26"/>
          <w:szCs w:val="26"/>
        </w:rPr>
      </w:pPr>
      <w:r>
        <w:rPr>
          <w:rFonts w:ascii="Times New Roman" w:hAnsi="Times New Roman"/>
          <w:spacing w:val="-2"/>
          <w:sz w:val="26"/>
          <w:szCs w:val="26"/>
          <w:lang w:val="nl-NL"/>
        </w:rPr>
        <w:tab/>
        <w:t>Đối với viên chức quản lý phải đạt tiêu chí sau đây mới đủ điều kiện để đánh giá và phân loại viên chức ở mức hoàn thành nhiệm vụ:</w:t>
      </w:r>
    </w:p>
    <w:p w:rsidR="001D6E5D" w:rsidRDefault="001D6E5D" w:rsidP="001D6E5D">
      <w:pPr>
        <w:numPr>
          <w:ilvl w:val="0"/>
          <w:numId w:val="3"/>
        </w:numPr>
        <w:tabs>
          <w:tab w:val="left" w:pos="567"/>
        </w:tabs>
        <w:spacing w:before="60" w:after="0" w:line="340" w:lineRule="exact"/>
        <w:ind w:left="0" w:firstLine="284"/>
        <w:jc w:val="both"/>
        <w:rPr>
          <w:rFonts w:ascii="Times New Roman" w:hAnsi="Times New Roman"/>
          <w:color w:val="000000"/>
          <w:sz w:val="26"/>
          <w:szCs w:val="26"/>
        </w:rPr>
      </w:pPr>
      <w:r>
        <w:rPr>
          <w:rFonts w:ascii="Times New Roman" w:hAnsi="Times New Roman"/>
          <w:sz w:val="26"/>
          <w:szCs w:val="26"/>
        </w:rPr>
        <w:lastRenderedPageBreak/>
        <w:t>Các tiêu chí quy định tại Khoản a Điểm này.</w:t>
      </w:r>
    </w:p>
    <w:p w:rsidR="001D6E5D" w:rsidRDefault="001D6E5D" w:rsidP="001D6E5D">
      <w:pPr>
        <w:numPr>
          <w:ilvl w:val="0"/>
          <w:numId w:val="3"/>
        </w:numPr>
        <w:tabs>
          <w:tab w:val="left" w:pos="567"/>
        </w:tabs>
        <w:spacing w:before="60" w:after="0" w:line="340" w:lineRule="exact"/>
        <w:ind w:left="0" w:firstLine="284"/>
        <w:jc w:val="both"/>
        <w:rPr>
          <w:rFonts w:ascii="Times New Roman" w:hAnsi="Times New Roman"/>
          <w:color w:val="000000"/>
          <w:sz w:val="26"/>
          <w:szCs w:val="26"/>
        </w:rPr>
      </w:pPr>
      <w:r>
        <w:rPr>
          <w:rFonts w:ascii="Times New Roman" w:hAnsi="Times New Roman"/>
          <w:sz w:val="26"/>
          <w:szCs w:val="26"/>
        </w:rPr>
        <w:t>Nghiêm túc thực hiện cơ chế tự chủ, tự chịu trách nhiệm đối với đơn vị sự nghiệp công lập theo quy định của pháp luật.</w:t>
      </w:r>
    </w:p>
    <w:p w:rsidR="001D6E5D" w:rsidRDefault="001D6E5D" w:rsidP="001D6E5D">
      <w:pPr>
        <w:numPr>
          <w:ilvl w:val="0"/>
          <w:numId w:val="3"/>
        </w:numPr>
        <w:tabs>
          <w:tab w:val="left" w:pos="567"/>
        </w:tabs>
        <w:spacing w:before="60" w:after="0" w:line="340" w:lineRule="exact"/>
        <w:ind w:left="0" w:firstLine="284"/>
        <w:jc w:val="both"/>
        <w:rPr>
          <w:rFonts w:ascii="Times New Roman" w:hAnsi="Times New Roman"/>
          <w:color w:val="000000"/>
          <w:sz w:val="26"/>
          <w:szCs w:val="26"/>
        </w:rPr>
      </w:pPr>
      <w:r>
        <w:rPr>
          <w:rFonts w:ascii="Times New Roman" w:hAnsi="Times New Roman"/>
          <w:sz w:val="26"/>
          <w:szCs w:val="26"/>
        </w:rPr>
        <w:t>Cơ quan, đơn vị được giao quản lý, điều hành hoàn thành từ 70% đến dưới 100% khối lượng công việc.</w:t>
      </w:r>
    </w:p>
    <w:p w:rsidR="001D6E5D" w:rsidRDefault="001D6E5D" w:rsidP="001D6E5D">
      <w:pPr>
        <w:pStyle w:val="ListParagraph"/>
        <w:numPr>
          <w:ilvl w:val="1"/>
          <w:numId w:val="1"/>
        </w:numPr>
        <w:tabs>
          <w:tab w:val="left" w:pos="567"/>
        </w:tabs>
        <w:spacing w:before="60" w:after="0" w:line="340" w:lineRule="exact"/>
        <w:ind w:left="0" w:firstLine="142"/>
        <w:jc w:val="both"/>
        <w:rPr>
          <w:rFonts w:ascii="Times New Roman" w:hAnsi="Times New Roman"/>
          <w:b/>
          <w:color w:val="000000"/>
          <w:sz w:val="26"/>
          <w:szCs w:val="26"/>
        </w:rPr>
      </w:pPr>
      <w:r>
        <w:rPr>
          <w:rFonts w:ascii="Times New Roman" w:hAnsi="Times New Roman"/>
          <w:b/>
          <w:color w:val="000000"/>
          <w:sz w:val="26"/>
          <w:szCs w:val="26"/>
        </w:rPr>
        <w:t>Không hoàn thành nhiệm vụ</w:t>
      </w:r>
    </w:p>
    <w:p w:rsidR="001D6E5D" w:rsidRDefault="001D6E5D" w:rsidP="001D6E5D">
      <w:pPr>
        <w:numPr>
          <w:ilvl w:val="0"/>
          <w:numId w:val="6"/>
        </w:numPr>
        <w:tabs>
          <w:tab w:val="left" w:pos="567"/>
        </w:tabs>
        <w:spacing w:before="60" w:after="0" w:line="340" w:lineRule="exact"/>
        <w:ind w:left="0" w:firstLine="284"/>
        <w:jc w:val="both"/>
        <w:rPr>
          <w:rFonts w:ascii="Times New Roman" w:hAnsi="Times New Roman"/>
          <w:spacing w:val="-2"/>
          <w:sz w:val="26"/>
          <w:szCs w:val="26"/>
          <w:lang w:val="nl-NL"/>
        </w:rPr>
      </w:pPr>
      <w:r>
        <w:rPr>
          <w:rFonts w:ascii="Times New Roman" w:hAnsi="Times New Roman"/>
          <w:sz w:val="26"/>
          <w:szCs w:val="26"/>
        </w:rPr>
        <w:t>Hoàn thành dưới 70% khối lượng công việc được giao, chất lượng và tiến độ công việc không đạt yêu cầu.</w:t>
      </w:r>
    </w:p>
    <w:p w:rsidR="001D6E5D" w:rsidRDefault="001D6E5D" w:rsidP="001D6E5D">
      <w:pPr>
        <w:numPr>
          <w:ilvl w:val="0"/>
          <w:numId w:val="6"/>
        </w:numPr>
        <w:tabs>
          <w:tab w:val="left" w:pos="567"/>
        </w:tabs>
        <w:spacing w:before="60" w:after="0" w:line="340" w:lineRule="exact"/>
        <w:ind w:left="0" w:firstLine="284"/>
        <w:jc w:val="both"/>
        <w:rPr>
          <w:rFonts w:ascii="Times New Roman" w:hAnsi="Times New Roman"/>
          <w:spacing w:val="-2"/>
          <w:sz w:val="26"/>
          <w:szCs w:val="26"/>
          <w:lang w:val="nl-NL"/>
        </w:rPr>
      </w:pPr>
      <w:r>
        <w:rPr>
          <w:rFonts w:ascii="Times New Roman" w:hAnsi="Times New Roman"/>
          <w:sz w:val="26"/>
          <w:szCs w:val="26"/>
        </w:rPr>
        <w:t>Chưa nghiêm túc chấp hành sự phân công công tác của người có thẩm quyền, thiếu tinh thần trách nhiệm trong thực hiện nhiệm vụ được giao.</w:t>
      </w:r>
    </w:p>
    <w:p w:rsidR="001D6E5D" w:rsidRDefault="001D6E5D" w:rsidP="001D6E5D">
      <w:pPr>
        <w:numPr>
          <w:ilvl w:val="0"/>
          <w:numId w:val="6"/>
        </w:numPr>
        <w:tabs>
          <w:tab w:val="left" w:pos="567"/>
        </w:tabs>
        <w:spacing w:before="60" w:after="0" w:line="340" w:lineRule="exact"/>
        <w:ind w:left="0" w:firstLine="284"/>
        <w:jc w:val="both"/>
        <w:rPr>
          <w:rFonts w:ascii="Times New Roman" w:hAnsi="Times New Roman"/>
          <w:spacing w:val="-2"/>
          <w:sz w:val="26"/>
          <w:szCs w:val="26"/>
          <w:lang w:val="nl-NL"/>
        </w:rPr>
      </w:pPr>
      <w:r>
        <w:rPr>
          <w:rFonts w:ascii="Times New Roman" w:hAnsi="Times New Roman"/>
          <w:sz w:val="26"/>
          <w:szCs w:val="26"/>
        </w:rPr>
        <w:t>Thực hiện công việc hoặc nhiệm vụ không đạt yêu cầu.</w:t>
      </w:r>
    </w:p>
    <w:p w:rsidR="001D6E5D" w:rsidRDefault="001D6E5D" w:rsidP="001D6E5D">
      <w:pPr>
        <w:numPr>
          <w:ilvl w:val="0"/>
          <w:numId w:val="6"/>
        </w:numPr>
        <w:tabs>
          <w:tab w:val="left" w:pos="567"/>
        </w:tabs>
        <w:spacing w:before="60" w:after="0" w:line="340" w:lineRule="exact"/>
        <w:ind w:left="0" w:firstLine="284"/>
        <w:jc w:val="both"/>
        <w:rPr>
          <w:rFonts w:ascii="Times New Roman" w:hAnsi="Times New Roman"/>
          <w:spacing w:val="-2"/>
          <w:sz w:val="26"/>
          <w:szCs w:val="26"/>
          <w:lang w:val="nl-NL"/>
        </w:rPr>
      </w:pPr>
      <w:r>
        <w:rPr>
          <w:rFonts w:ascii="Times New Roman" w:hAnsi="Times New Roman"/>
          <w:sz w:val="26"/>
          <w:szCs w:val="26"/>
        </w:rPr>
        <w:t>Vi phạm quy trình, quy định chuyên môn, nghiệp vụ.</w:t>
      </w:r>
    </w:p>
    <w:p w:rsidR="001D6E5D" w:rsidRDefault="001D6E5D" w:rsidP="001D6E5D">
      <w:pPr>
        <w:numPr>
          <w:ilvl w:val="0"/>
          <w:numId w:val="6"/>
        </w:numPr>
        <w:tabs>
          <w:tab w:val="left" w:pos="567"/>
        </w:tabs>
        <w:spacing w:before="60" w:after="0" w:line="340" w:lineRule="exact"/>
        <w:ind w:left="0" w:firstLine="284"/>
        <w:jc w:val="both"/>
        <w:rPr>
          <w:rFonts w:ascii="Times New Roman" w:hAnsi="Times New Roman"/>
          <w:spacing w:val="-2"/>
          <w:sz w:val="26"/>
          <w:szCs w:val="26"/>
          <w:lang w:val="nl-NL"/>
        </w:rPr>
      </w:pPr>
      <w:r>
        <w:rPr>
          <w:rFonts w:ascii="Times New Roman" w:hAnsi="Times New Roman"/>
          <w:sz w:val="26"/>
          <w:szCs w:val="26"/>
        </w:rPr>
        <w:t>Vi phạm quy tắc ứng xử, đạo đức nghề nghiệp của viên chức, gây phiền hà, sách nhiễu với nhân dân đến mức phải xử lý kỷ luật.</w:t>
      </w:r>
    </w:p>
    <w:p w:rsidR="001D6E5D" w:rsidRDefault="001D6E5D" w:rsidP="001D6E5D">
      <w:pPr>
        <w:numPr>
          <w:ilvl w:val="0"/>
          <w:numId w:val="6"/>
        </w:numPr>
        <w:tabs>
          <w:tab w:val="left" w:pos="567"/>
        </w:tabs>
        <w:spacing w:before="60" w:after="0" w:line="340" w:lineRule="exact"/>
        <w:ind w:left="0" w:firstLine="284"/>
        <w:jc w:val="both"/>
        <w:rPr>
          <w:rFonts w:ascii="Times New Roman" w:hAnsi="Times New Roman"/>
          <w:spacing w:val="-2"/>
          <w:sz w:val="26"/>
          <w:szCs w:val="26"/>
          <w:lang w:val="nl-NL"/>
        </w:rPr>
      </w:pPr>
      <w:r>
        <w:rPr>
          <w:rFonts w:ascii="Times New Roman" w:hAnsi="Times New Roman"/>
          <w:sz w:val="26"/>
          <w:szCs w:val="26"/>
        </w:rPr>
        <w:t>Có hành vi chia rẽ nội bộ, gây mất đoàn kết tại cơ quan, đơn vị.</w:t>
      </w:r>
    </w:p>
    <w:p w:rsidR="001D6E5D" w:rsidRDefault="001D6E5D" w:rsidP="001D6E5D">
      <w:pPr>
        <w:numPr>
          <w:ilvl w:val="0"/>
          <w:numId w:val="6"/>
        </w:numPr>
        <w:tabs>
          <w:tab w:val="left" w:pos="567"/>
        </w:tabs>
        <w:spacing w:before="60" w:after="0" w:line="340" w:lineRule="exact"/>
        <w:ind w:left="0" w:firstLine="284"/>
        <w:jc w:val="both"/>
        <w:rPr>
          <w:rFonts w:ascii="Times New Roman" w:hAnsi="Times New Roman"/>
          <w:spacing w:val="-2"/>
          <w:sz w:val="26"/>
          <w:szCs w:val="26"/>
          <w:lang w:val="nl-NL"/>
        </w:rPr>
      </w:pPr>
      <w:r>
        <w:rPr>
          <w:rFonts w:ascii="Times New Roman" w:hAnsi="Times New Roman"/>
          <w:sz w:val="26"/>
          <w:szCs w:val="26"/>
        </w:rPr>
        <w:t>Không có tinh thần phối hợp với đồng nghiệp, cơ quan, đơn vị có liên quan trong quá trình thực hiện nhiệm vụ để ảnh hưởng đến kết quả hoạt động của đơn vị.</w:t>
      </w:r>
    </w:p>
    <w:p w:rsidR="001D6E5D" w:rsidRDefault="001D6E5D" w:rsidP="001D6E5D">
      <w:pPr>
        <w:numPr>
          <w:ilvl w:val="0"/>
          <w:numId w:val="6"/>
        </w:numPr>
        <w:tabs>
          <w:tab w:val="left" w:pos="567"/>
        </w:tabs>
        <w:spacing w:before="60" w:after="0" w:line="340" w:lineRule="exact"/>
        <w:ind w:left="0" w:firstLine="284"/>
        <w:jc w:val="both"/>
        <w:rPr>
          <w:rFonts w:ascii="Times New Roman" w:hAnsi="Times New Roman"/>
          <w:spacing w:val="-2"/>
          <w:sz w:val="26"/>
          <w:szCs w:val="26"/>
          <w:lang w:val="nl-NL"/>
        </w:rPr>
      </w:pPr>
      <w:r>
        <w:rPr>
          <w:rFonts w:ascii="Times New Roman" w:hAnsi="Times New Roman"/>
          <w:sz w:val="26"/>
          <w:szCs w:val="26"/>
        </w:rPr>
        <w:t>Vi phạm kỷ luật, vi phạm pháp luật trong thực hiện nhiệm vụ đến mức phải xử lý kỷ luật.</w:t>
      </w:r>
    </w:p>
    <w:p w:rsidR="001D6E5D" w:rsidRDefault="001D6E5D" w:rsidP="001D6E5D">
      <w:pPr>
        <w:tabs>
          <w:tab w:val="left" w:pos="567"/>
        </w:tabs>
        <w:spacing w:before="60" w:after="0" w:line="340" w:lineRule="exact"/>
        <w:ind w:firstLine="284"/>
        <w:jc w:val="both"/>
        <w:rPr>
          <w:rFonts w:ascii="Times New Roman" w:hAnsi="Times New Roman"/>
          <w:spacing w:val="-2"/>
          <w:sz w:val="26"/>
          <w:szCs w:val="26"/>
          <w:lang w:val="nl-NL"/>
        </w:rPr>
      </w:pPr>
      <w:r>
        <w:rPr>
          <w:rFonts w:ascii="Times New Roman" w:hAnsi="Times New Roman"/>
          <w:spacing w:val="-2"/>
          <w:sz w:val="26"/>
          <w:szCs w:val="26"/>
          <w:lang w:val="nl-NL"/>
        </w:rPr>
        <w:tab/>
        <w:t xml:space="preserve">Đối với viên chức quản lý </w:t>
      </w:r>
      <w:r>
        <w:rPr>
          <w:rFonts w:ascii="Times New Roman" w:hAnsi="Times New Roman"/>
          <w:color w:val="000000"/>
          <w:sz w:val="26"/>
          <w:szCs w:val="26"/>
        </w:rPr>
        <w:t>có các tiêu chí sau đây thì đánh giá và phân loại ở mức không hoàn thành nhiệm vụ</w:t>
      </w:r>
      <w:r>
        <w:rPr>
          <w:rFonts w:ascii="Times New Roman" w:hAnsi="Times New Roman"/>
          <w:spacing w:val="-2"/>
          <w:sz w:val="26"/>
          <w:szCs w:val="26"/>
          <w:lang w:val="nl-NL"/>
        </w:rPr>
        <w:t xml:space="preserve"> </w:t>
      </w:r>
    </w:p>
    <w:p w:rsidR="001D6E5D" w:rsidRDefault="001D6E5D" w:rsidP="001D6E5D">
      <w:pPr>
        <w:numPr>
          <w:ilvl w:val="0"/>
          <w:numId w:val="3"/>
        </w:numPr>
        <w:tabs>
          <w:tab w:val="left" w:pos="567"/>
        </w:tabs>
        <w:spacing w:before="60" w:after="0" w:line="340" w:lineRule="exact"/>
        <w:ind w:left="0" w:firstLine="284"/>
        <w:jc w:val="both"/>
        <w:rPr>
          <w:rFonts w:ascii="Times New Roman" w:hAnsi="Times New Roman"/>
          <w:spacing w:val="-2"/>
          <w:sz w:val="26"/>
          <w:szCs w:val="26"/>
          <w:lang w:val="nl-NL"/>
        </w:rPr>
      </w:pPr>
      <w:r>
        <w:rPr>
          <w:rFonts w:ascii="Times New Roman" w:hAnsi="Times New Roman"/>
          <w:sz w:val="26"/>
          <w:szCs w:val="26"/>
        </w:rPr>
        <w:t>Các tiêu chí quy định tại Điểm a quy định này.</w:t>
      </w:r>
    </w:p>
    <w:p w:rsidR="001D6E5D" w:rsidRDefault="001D6E5D" w:rsidP="001D6E5D">
      <w:pPr>
        <w:numPr>
          <w:ilvl w:val="0"/>
          <w:numId w:val="3"/>
        </w:numPr>
        <w:tabs>
          <w:tab w:val="left" w:pos="567"/>
        </w:tabs>
        <w:spacing w:before="60" w:after="0" w:line="340" w:lineRule="exact"/>
        <w:ind w:left="0" w:firstLine="284"/>
        <w:jc w:val="both"/>
        <w:rPr>
          <w:rFonts w:ascii="Times New Roman" w:hAnsi="Times New Roman"/>
          <w:spacing w:val="-2"/>
          <w:sz w:val="26"/>
          <w:szCs w:val="26"/>
          <w:lang w:val="nl-NL"/>
        </w:rPr>
      </w:pPr>
      <w:r>
        <w:rPr>
          <w:rFonts w:ascii="Times New Roman" w:hAnsi="Times New Roman"/>
          <w:sz w:val="26"/>
          <w:szCs w:val="26"/>
        </w:rPr>
        <w:t xml:space="preserve">Việc quản lý, điều hành thực hiện công việc hạn chế, không đạt hiệu quả, không đáp ứng yêu cầu công </w:t>
      </w:r>
      <w:r>
        <w:rPr>
          <w:rFonts w:ascii="Times New Roman" w:hAnsi="Times New Roman"/>
          <w:sz w:val="26"/>
          <w:szCs w:val="26"/>
          <w:shd w:val="solid" w:color="FFFFFF" w:fill="auto"/>
        </w:rPr>
        <w:t>việc.</w:t>
      </w:r>
    </w:p>
    <w:p w:rsidR="001D6E5D" w:rsidRDefault="001D6E5D" w:rsidP="001D6E5D">
      <w:pPr>
        <w:numPr>
          <w:ilvl w:val="0"/>
          <w:numId w:val="3"/>
        </w:numPr>
        <w:tabs>
          <w:tab w:val="left" w:pos="567"/>
        </w:tabs>
        <w:spacing w:before="60" w:after="0" w:line="340" w:lineRule="exact"/>
        <w:ind w:left="0" w:firstLine="284"/>
        <w:jc w:val="both"/>
        <w:rPr>
          <w:rFonts w:ascii="Times New Roman" w:hAnsi="Times New Roman"/>
          <w:spacing w:val="-2"/>
          <w:sz w:val="26"/>
          <w:szCs w:val="26"/>
          <w:lang w:val="nl-NL"/>
        </w:rPr>
      </w:pPr>
      <w:r>
        <w:rPr>
          <w:rFonts w:ascii="Times New Roman" w:hAnsi="Times New Roman"/>
          <w:sz w:val="26"/>
          <w:szCs w:val="26"/>
        </w:rPr>
        <w:t>Để xảy ra các vụ vi phạm kỷ luật, vi phạm pháp luật đến mức phải xử lý kỷ luật.</w:t>
      </w:r>
    </w:p>
    <w:p w:rsidR="001D6E5D" w:rsidRDefault="001D6E5D" w:rsidP="001D6E5D">
      <w:pPr>
        <w:numPr>
          <w:ilvl w:val="0"/>
          <w:numId w:val="3"/>
        </w:numPr>
        <w:tabs>
          <w:tab w:val="left" w:pos="567"/>
        </w:tabs>
        <w:spacing w:before="60" w:after="0" w:line="340" w:lineRule="exact"/>
        <w:ind w:left="0" w:firstLine="284"/>
        <w:jc w:val="both"/>
        <w:rPr>
          <w:rFonts w:ascii="Times New Roman" w:hAnsi="Times New Roman"/>
          <w:spacing w:val="-2"/>
          <w:sz w:val="26"/>
          <w:szCs w:val="26"/>
          <w:lang w:val="nl-NL"/>
        </w:rPr>
      </w:pPr>
      <w:r>
        <w:rPr>
          <w:rFonts w:ascii="Times New Roman" w:hAnsi="Times New Roman"/>
          <w:sz w:val="26"/>
          <w:szCs w:val="26"/>
        </w:rPr>
        <w:t xml:space="preserve">Cơ quan, đơn vị được giao quản </w:t>
      </w:r>
      <w:r>
        <w:rPr>
          <w:rFonts w:ascii="Times New Roman" w:hAnsi="Times New Roman"/>
          <w:sz w:val="26"/>
          <w:szCs w:val="26"/>
          <w:shd w:val="solid" w:color="FFFFFF" w:fill="auto"/>
        </w:rPr>
        <w:t>lý</w:t>
      </w:r>
      <w:r>
        <w:rPr>
          <w:rFonts w:ascii="Times New Roman" w:hAnsi="Times New Roman"/>
          <w:sz w:val="26"/>
          <w:szCs w:val="26"/>
        </w:rPr>
        <w:t>, điều hành hoàn thành dưới 70% khối lượng công việc.</w:t>
      </w:r>
    </w:p>
    <w:p w:rsidR="001D6E5D" w:rsidRDefault="001D6E5D" w:rsidP="001D6E5D">
      <w:pPr>
        <w:pStyle w:val="ListParagraph"/>
        <w:numPr>
          <w:ilvl w:val="0"/>
          <w:numId w:val="1"/>
        </w:numPr>
        <w:tabs>
          <w:tab w:val="left" w:pos="567"/>
        </w:tabs>
        <w:spacing w:before="120" w:after="0" w:line="340" w:lineRule="exact"/>
        <w:ind w:left="0" w:firstLine="284"/>
        <w:jc w:val="both"/>
        <w:rPr>
          <w:rFonts w:ascii="Times New Roman" w:hAnsi="Times New Roman"/>
          <w:b/>
          <w:sz w:val="26"/>
          <w:szCs w:val="26"/>
        </w:rPr>
      </w:pPr>
      <w:r>
        <w:rPr>
          <w:rFonts w:ascii="Times New Roman" w:hAnsi="Times New Roman"/>
          <w:b/>
          <w:sz w:val="26"/>
          <w:szCs w:val="26"/>
        </w:rPr>
        <w:t>Tổ chức thực hiện</w:t>
      </w:r>
    </w:p>
    <w:p w:rsidR="001D6E5D" w:rsidRDefault="001D6E5D" w:rsidP="001D6E5D">
      <w:pPr>
        <w:numPr>
          <w:ilvl w:val="0"/>
          <w:numId w:val="7"/>
        </w:numPr>
        <w:tabs>
          <w:tab w:val="left" w:pos="567"/>
        </w:tabs>
        <w:spacing w:before="120" w:after="120"/>
        <w:ind w:left="0" w:firstLine="284"/>
        <w:jc w:val="both"/>
        <w:rPr>
          <w:rFonts w:ascii="Times New Roman" w:hAnsi="Times New Roman"/>
          <w:b/>
          <w:color w:val="000000"/>
          <w:sz w:val="26"/>
          <w:szCs w:val="26"/>
        </w:rPr>
      </w:pPr>
      <w:r>
        <w:rPr>
          <w:rFonts w:ascii="Times New Roman" w:hAnsi="Times New Roman"/>
          <w:b/>
          <w:i/>
          <w:iCs/>
          <w:color w:val="000000"/>
          <w:sz w:val="26"/>
          <w:szCs w:val="26"/>
        </w:rPr>
        <w:t>Phòng Tổ chức – Hành chính – Tổng hợp:</w:t>
      </w:r>
    </w:p>
    <w:p w:rsidR="001D6E5D" w:rsidRDefault="001D6E5D" w:rsidP="001D6E5D">
      <w:pPr>
        <w:numPr>
          <w:ilvl w:val="0"/>
          <w:numId w:val="3"/>
        </w:numPr>
        <w:tabs>
          <w:tab w:val="left" w:pos="567"/>
        </w:tabs>
        <w:spacing w:before="60" w:after="0" w:line="340" w:lineRule="exact"/>
        <w:ind w:left="0" w:firstLine="284"/>
        <w:jc w:val="both"/>
        <w:rPr>
          <w:rFonts w:ascii="Times New Roman" w:hAnsi="Times New Roman"/>
          <w:sz w:val="26"/>
          <w:szCs w:val="26"/>
        </w:rPr>
      </w:pPr>
      <w:r>
        <w:rPr>
          <w:rFonts w:ascii="Times New Roman" w:hAnsi="Times New Roman"/>
          <w:sz w:val="26"/>
          <w:szCs w:val="26"/>
        </w:rPr>
        <w:t>Lập Kế hoạch đánh giá công chức - viên chức – người lao động.</w:t>
      </w:r>
    </w:p>
    <w:p w:rsidR="001D6E5D" w:rsidRDefault="001D6E5D" w:rsidP="001D6E5D">
      <w:pPr>
        <w:numPr>
          <w:ilvl w:val="0"/>
          <w:numId w:val="3"/>
        </w:numPr>
        <w:tabs>
          <w:tab w:val="left" w:pos="567"/>
        </w:tabs>
        <w:spacing w:before="60" w:after="0" w:line="340" w:lineRule="exact"/>
        <w:ind w:left="0" w:firstLine="284"/>
        <w:jc w:val="both"/>
        <w:rPr>
          <w:rFonts w:ascii="Times New Roman" w:hAnsi="Times New Roman"/>
          <w:sz w:val="26"/>
          <w:szCs w:val="26"/>
        </w:rPr>
      </w:pPr>
      <w:r>
        <w:rPr>
          <w:rFonts w:ascii="Times New Roman" w:hAnsi="Times New Roman"/>
          <w:sz w:val="26"/>
          <w:szCs w:val="26"/>
        </w:rPr>
        <w:t>Tổng hợp kết quả đánh giá của các đơn vị trình Hội đồng Thi đua nhà trường.</w:t>
      </w:r>
    </w:p>
    <w:p w:rsidR="001D6E5D" w:rsidRDefault="001D6E5D" w:rsidP="001D6E5D">
      <w:pPr>
        <w:numPr>
          <w:ilvl w:val="0"/>
          <w:numId w:val="3"/>
        </w:numPr>
        <w:tabs>
          <w:tab w:val="left" w:pos="567"/>
        </w:tabs>
        <w:spacing w:before="60" w:after="0" w:line="340" w:lineRule="exact"/>
        <w:ind w:left="0" w:firstLine="284"/>
        <w:jc w:val="both"/>
        <w:rPr>
          <w:rFonts w:ascii="Times New Roman" w:hAnsi="Times New Roman"/>
          <w:sz w:val="26"/>
          <w:szCs w:val="26"/>
        </w:rPr>
      </w:pPr>
      <w:r>
        <w:rPr>
          <w:rFonts w:ascii="Times New Roman" w:hAnsi="Times New Roman"/>
          <w:sz w:val="26"/>
          <w:szCs w:val="26"/>
        </w:rPr>
        <w:t>Gửi báo cáo đánh giá công chức - viên chức – người lao động về Sở Giáo dục và Đào tạo.</w:t>
      </w:r>
    </w:p>
    <w:p w:rsidR="001D6E5D" w:rsidRDefault="001D6E5D" w:rsidP="001D6E5D">
      <w:pPr>
        <w:numPr>
          <w:ilvl w:val="0"/>
          <w:numId w:val="3"/>
        </w:numPr>
        <w:tabs>
          <w:tab w:val="left" w:pos="567"/>
        </w:tabs>
        <w:spacing w:before="60" w:after="0" w:line="340" w:lineRule="exact"/>
        <w:ind w:left="0" w:firstLine="284"/>
        <w:jc w:val="both"/>
        <w:rPr>
          <w:rFonts w:ascii="Times New Roman" w:hAnsi="Times New Roman"/>
          <w:color w:val="000000"/>
          <w:sz w:val="26"/>
          <w:szCs w:val="26"/>
        </w:rPr>
      </w:pPr>
      <w:r>
        <w:rPr>
          <w:rFonts w:ascii="Times New Roman" w:hAnsi="Times New Roman"/>
          <w:sz w:val="26"/>
          <w:szCs w:val="26"/>
        </w:rPr>
        <w:t>Thông báo kết quả đánh giá xếp loại công chức - viên chức – người lao động.</w:t>
      </w:r>
    </w:p>
    <w:p w:rsidR="001D6E5D" w:rsidRDefault="001D6E5D" w:rsidP="001D6E5D">
      <w:pPr>
        <w:numPr>
          <w:ilvl w:val="0"/>
          <w:numId w:val="7"/>
        </w:numPr>
        <w:tabs>
          <w:tab w:val="left" w:pos="567"/>
        </w:tabs>
        <w:spacing w:before="120" w:after="120"/>
        <w:ind w:left="0" w:firstLine="284"/>
        <w:jc w:val="both"/>
        <w:rPr>
          <w:rFonts w:ascii="Times New Roman" w:hAnsi="Times New Roman"/>
          <w:b/>
          <w:i/>
          <w:color w:val="000000"/>
          <w:sz w:val="26"/>
          <w:szCs w:val="26"/>
        </w:rPr>
      </w:pPr>
      <w:r>
        <w:rPr>
          <w:rFonts w:ascii="Times New Roman" w:hAnsi="Times New Roman"/>
          <w:b/>
          <w:i/>
          <w:iCs/>
          <w:color w:val="000000"/>
          <w:sz w:val="26"/>
          <w:szCs w:val="26"/>
        </w:rPr>
        <w:t xml:space="preserve">Các đơn vị trực </w:t>
      </w:r>
      <w:r>
        <w:rPr>
          <w:rFonts w:ascii="Times New Roman" w:hAnsi="Times New Roman"/>
          <w:b/>
          <w:i/>
          <w:color w:val="000000"/>
          <w:sz w:val="26"/>
          <w:szCs w:val="26"/>
        </w:rPr>
        <w:t>thuộc Trường</w:t>
      </w:r>
      <w:r>
        <w:rPr>
          <w:rFonts w:ascii="Times New Roman" w:hAnsi="Times New Roman"/>
          <w:b/>
          <w:i/>
          <w:iCs/>
          <w:color w:val="000000"/>
          <w:sz w:val="26"/>
          <w:szCs w:val="26"/>
        </w:rPr>
        <w:t>:</w:t>
      </w:r>
    </w:p>
    <w:p w:rsidR="001D6E5D" w:rsidRDefault="001D6E5D" w:rsidP="001D6E5D">
      <w:pPr>
        <w:numPr>
          <w:ilvl w:val="0"/>
          <w:numId w:val="3"/>
        </w:numPr>
        <w:tabs>
          <w:tab w:val="left" w:pos="567"/>
        </w:tabs>
        <w:spacing w:before="60" w:after="0" w:line="340" w:lineRule="exact"/>
        <w:ind w:left="0" w:firstLine="284"/>
        <w:jc w:val="both"/>
        <w:rPr>
          <w:rFonts w:ascii="Times New Roman" w:hAnsi="Times New Roman"/>
          <w:sz w:val="26"/>
          <w:szCs w:val="26"/>
        </w:rPr>
      </w:pPr>
      <w:r>
        <w:rPr>
          <w:rFonts w:ascii="Times New Roman" w:hAnsi="Times New Roman"/>
          <w:sz w:val="26"/>
          <w:szCs w:val="26"/>
        </w:rPr>
        <w:t>Nghiên cứu, triển khai công tác đánh giá, xếp loại công chức - viên chức – người lao động theo phân cấp quản lý (Nghị định số 56/2015/NĐ-CP ngày 09 tháng 6 năm 2015 của Chính phủ về “Đánh giá và phân loại cán bộ, công chức, viên chức”, được đăng trên trang web của trường).</w:t>
      </w:r>
    </w:p>
    <w:p w:rsidR="001D6E5D" w:rsidRDefault="001D6E5D" w:rsidP="001D6E5D">
      <w:pPr>
        <w:numPr>
          <w:ilvl w:val="0"/>
          <w:numId w:val="3"/>
        </w:numPr>
        <w:tabs>
          <w:tab w:val="left" w:pos="567"/>
        </w:tabs>
        <w:spacing w:before="60" w:after="0" w:line="340" w:lineRule="exact"/>
        <w:ind w:left="0" w:firstLine="284"/>
        <w:jc w:val="both"/>
        <w:rPr>
          <w:rFonts w:ascii="Times New Roman" w:hAnsi="Times New Roman"/>
          <w:color w:val="000000"/>
          <w:sz w:val="26"/>
          <w:szCs w:val="26"/>
        </w:rPr>
      </w:pPr>
      <w:r>
        <w:rPr>
          <w:rFonts w:ascii="Times New Roman" w:hAnsi="Times New Roman"/>
          <w:sz w:val="26"/>
          <w:szCs w:val="26"/>
        </w:rPr>
        <w:lastRenderedPageBreak/>
        <w:t>Phối hợp với phòng</w:t>
      </w:r>
      <w:r>
        <w:rPr>
          <w:rFonts w:ascii="Times New Roman" w:hAnsi="Times New Roman"/>
        </w:rPr>
        <w:t> </w:t>
      </w:r>
      <w:r>
        <w:rPr>
          <w:rFonts w:ascii="Times New Roman" w:hAnsi="Times New Roman"/>
          <w:sz w:val="26"/>
          <w:szCs w:val="26"/>
        </w:rPr>
        <w:t>Tổ chức – Hành chính – Tổng hợp để đánh giá, xếp loại công chức - viên chức – người lao động đúng quy định.</w:t>
      </w:r>
    </w:p>
    <w:p w:rsidR="001D6E5D" w:rsidRDefault="001D6E5D" w:rsidP="001D6E5D">
      <w:pPr>
        <w:pStyle w:val="ListParagraph"/>
        <w:tabs>
          <w:tab w:val="left" w:pos="567"/>
        </w:tabs>
        <w:spacing w:before="60" w:after="0" w:line="340" w:lineRule="exact"/>
        <w:ind w:left="0" w:firstLine="284"/>
        <w:jc w:val="both"/>
        <w:rPr>
          <w:rFonts w:ascii="Times New Roman" w:hAnsi="Times New Roman"/>
          <w:sz w:val="26"/>
          <w:szCs w:val="26"/>
        </w:rPr>
      </w:pPr>
      <w:r>
        <w:rPr>
          <w:rFonts w:ascii="Times New Roman" w:hAnsi="Times New Roman"/>
          <w:sz w:val="26"/>
          <w:szCs w:val="26"/>
        </w:rPr>
        <w:tab/>
        <w:t>Yêu cầu các Ông (Bà) Trưởng đơn vị phổ biến Quy định này đến toàn thể công chức - viên chức – người lao động thuộc đơn vị để thực hiện nghiêm túc./.</w:t>
      </w:r>
    </w:p>
    <w:p w:rsidR="001D6E5D" w:rsidRDefault="001D6E5D" w:rsidP="001D6E5D">
      <w:pPr>
        <w:pStyle w:val="ListParagraph"/>
        <w:spacing w:before="60" w:after="0" w:line="340" w:lineRule="exact"/>
        <w:ind w:left="0" w:firstLine="720"/>
        <w:jc w:val="both"/>
        <w:rPr>
          <w:rFonts w:ascii="Times New Roman" w:hAnsi="Times New Roman"/>
          <w:sz w:val="26"/>
          <w:szCs w:val="26"/>
        </w:rPr>
      </w:pPr>
    </w:p>
    <w:p w:rsidR="001D6E5D" w:rsidRDefault="001D6E5D" w:rsidP="001D6E5D">
      <w:pPr>
        <w:pStyle w:val="ListParagraph"/>
        <w:tabs>
          <w:tab w:val="center" w:pos="6804"/>
        </w:tabs>
        <w:spacing w:after="0"/>
        <w:ind w:left="0"/>
        <w:jc w:val="both"/>
        <w:rPr>
          <w:rFonts w:ascii="Times New Roman" w:hAnsi="Times New Roman"/>
          <w:b/>
          <w:sz w:val="28"/>
          <w:szCs w:val="28"/>
        </w:rPr>
      </w:pPr>
      <w:r>
        <w:rPr>
          <w:rFonts w:ascii="Times New Roman" w:hAnsi="Times New Roman"/>
          <w:b/>
          <w:i/>
          <w:sz w:val="24"/>
          <w:szCs w:val="24"/>
        </w:rPr>
        <w:t>Nơi nhận:</w:t>
      </w:r>
      <w:r>
        <w:rPr>
          <w:rFonts w:ascii="Times New Roman" w:hAnsi="Times New Roman"/>
          <w:b/>
          <w:sz w:val="28"/>
          <w:szCs w:val="28"/>
        </w:rPr>
        <w:tab/>
        <w:t>HIỆU TRƯỞNG</w:t>
      </w:r>
    </w:p>
    <w:p w:rsidR="001D6E5D" w:rsidRDefault="001D6E5D" w:rsidP="001D6E5D">
      <w:pPr>
        <w:pStyle w:val="ListParagraph"/>
        <w:tabs>
          <w:tab w:val="center" w:pos="6804"/>
        </w:tabs>
        <w:spacing w:after="0" w:line="240" w:lineRule="auto"/>
        <w:ind w:left="0"/>
        <w:jc w:val="both"/>
        <w:rPr>
          <w:rFonts w:ascii="Times New Roman" w:hAnsi="Times New Roman"/>
        </w:rPr>
      </w:pPr>
      <w:r>
        <w:rPr>
          <w:rFonts w:ascii="Times New Roman" w:hAnsi="Times New Roman"/>
        </w:rPr>
        <w:t>- CB-GV-NV toàn trường;</w:t>
      </w:r>
    </w:p>
    <w:p w:rsidR="001D6E5D" w:rsidRDefault="001D6E5D" w:rsidP="001D6E5D">
      <w:pPr>
        <w:pStyle w:val="ListParagraph"/>
        <w:tabs>
          <w:tab w:val="center" w:pos="6804"/>
        </w:tabs>
        <w:spacing w:after="0" w:line="240" w:lineRule="auto"/>
        <w:ind w:left="0"/>
        <w:jc w:val="both"/>
        <w:rPr>
          <w:rFonts w:ascii="Times New Roman" w:hAnsi="Times New Roman"/>
        </w:rPr>
      </w:pPr>
      <w:r>
        <w:rPr>
          <w:rFonts w:ascii="Times New Roman" w:hAnsi="Times New Roman"/>
        </w:rPr>
        <w:t>- Lưu: VT, P.TC-HC-TH.</w:t>
      </w:r>
    </w:p>
    <w:p w:rsidR="001D6E5D" w:rsidRDefault="001D6E5D" w:rsidP="001D6E5D">
      <w:pPr>
        <w:pStyle w:val="ListParagraph"/>
        <w:tabs>
          <w:tab w:val="center" w:pos="6804"/>
        </w:tabs>
        <w:spacing w:after="0"/>
        <w:jc w:val="both"/>
        <w:rPr>
          <w:rFonts w:ascii="Times New Roman" w:hAnsi="Times New Roman"/>
          <w:b/>
          <w:sz w:val="28"/>
          <w:szCs w:val="28"/>
        </w:rPr>
      </w:pPr>
    </w:p>
    <w:p w:rsidR="001D6E5D" w:rsidRDefault="001D6E5D" w:rsidP="001D6E5D">
      <w:pPr>
        <w:pStyle w:val="ListParagraph"/>
        <w:tabs>
          <w:tab w:val="center" w:pos="6804"/>
        </w:tabs>
        <w:spacing w:after="0"/>
        <w:jc w:val="both"/>
        <w:rPr>
          <w:rFonts w:ascii="Times New Roman" w:hAnsi="Times New Roman"/>
          <w:b/>
          <w:sz w:val="28"/>
          <w:szCs w:val="28"/>
        </w:rPr>
      </w:pPr>
    </w:p>
    <w:p w:rsidR="001D6E5D" w:rsidRDefault="001D6E5D" w:rsidP="001D6E5D">
      <w:pPr>
        <w:pStyle w:val="ListParagraph"/>
        <w:tabs>
          <w:tab w:val="center" w:pos="6804"/>
        </w:tabs>
        <w:spacing w:after="0"/>
        <w:jc w:val="both"/>
        <w:rPr>
          <w:rFonts w:ascii="Times New Roman" w:hAnsi="Times New Roman"/>
          <w:b/>
          <w:sz w:val="28"/>
          <w:szCs w:val="28"/>
        </w:rPr>
      </w:pPr>
    </w:p>
    <w:p w:rsidR="001D6E5D" w:rsidRDefault="001D6E5D" w:rsidP="001D6E5D">
      <w:pPr>
        <w:pStyle w:val="ListParagraph"/>
        <w:tabs>
          <w:tab w:val="center" w:pos="6804"/>
        </w:tabs>
        <w:spacing w:after="0"/>
        <w:ind w:left="1353"/>
        <w:jc w:val="both"/>
        <w:rPr>
          <w:rFonts w:ascii="Times New Roman" w:hAnsi="Times New Roman"/>
          <w:b/>
          <w:sz w:val="28"/>
          <w:szCs w:val="28"/>
        </w:rPr>
      </w:pPr>
      <w:r>
        <w:rPr>
          <w:rFonts w:ascii="Times New Roman" w:hAnsi="Times New Roman"/>
          <w:b/>
          <w:sz w:val="28"/>
          <w:szCs w:val="28"/>
        </w:rPr>
        <w:tab/>
        <w:t>Phạm Hữu Lộc</w:t>
      </w:r>
    </w:p>
    <w:p w:rsidR="001D6E5D" w:rsidRDefault="001D6E5D" w:rsidP="001D6E5D">
      <w:pPr>
        <w:spacing w:after="0"/>
        <w:rPr>
          <w:rFonts w:ascii="Times New Roman" w:hAnsi="Times New Roman"/>
          <w:b/>
          <w:sz w:val="32"/>
          <w:szCs w:val="32"/>
        </w:rPr>
      </w:pPr>
    </w:p>
    <w:p w:rsidR="001D6E5D" w:rsidRDefault="001D6E5D" w:rsidP="001D6E5D">
      <w:pPr>
        <w:rPr>
          <w:rFonts w:ascii="Times New Roman" w:hAnsi="Times New Roman"/>
          <w:sz w:val="32"/>
          <w:szCs w:val="32"/>
        </w:rPr>
      </w:pPr>
    </w:p>
    <w:p w:rsidR="001D6E5D" w:rsidRDefault="001D6E5D" w:rsidP="001D6E5D">
      <w:pPr>
        <w:rPr>
          <w:rFonts w:ascii="Times New Roman" w:hAnsi="Times New Roman"/>
          <w:sz w:val="32"/>
          <w:szCs w:val="32"/>
        </w:rPr>
      </w:pPr>
    </w:p>
    <w:p w:rsidR="001D6E5D" w:rsidRDefault="001D6E5D" w:rsidP="001D6E5D">
      <w:pPr>
        <w:rPr>
          <w:rFonts w:ascii="Times New Roman" w:hAnsi="Times New Roman"/>
          <w:sz w:val="32"/>
          <w:szCs w:val="32"/>
        </w:rPr>
      </w:pPr>
    </w:p>
    <w:p w:rsidR="001D6E5D" w:rsidRDefault="001D6E5D" w:rsidP="001D6E5D">
      <w:pPr>
        <w:rPr>
          <w:rFonts w:ascii="Times New Roman" w:hAnsi="Times New Roman"/>
          <w:sz w:val="32"/>
          <w:szCs w:val="32"/>
        </w:rPr>
      </w:pPr>
    </w:p>
    <w:p w:rsidR="001D6E5D" w:rsidRDefault="001D6E5D" w:rsidP="001D6E5D">
      <w:pPr>
        <w:rPr>
          <w:rFonts w:ascii="Times New Roman" w:hAnsi="Times New Roman"/>
          <w:sz w:val="32"/>
          <w:szCs w:val="32"/>
        </w:rPr>
      </w:pPr>
    </w:p>
    <w:p w:rsidR="001D6E5D" w:rsidRDefault="001D6E5D" w:rsidP="001D6E5D">
      <w:pPr>
        <w:rPr>
          <w:rFonts w:ascii="Times New Roman" w:hAnsi="Times New Roman"/>
          <w:sz w:val="32"/>
          <w:szCs w:val="32"/>
        </w:rPr>
      </w:pPr>
    </w:p>
    <w:p w:rsidR="001D6E5D" w:rsidRDefault="001D6E5D" w:rsidP="001D6E5D">
      <w:pPr>
        <w:tabs>
          <w:tab w:val="left" w:pos="5633"/>
        </w:tabs>
        <w:rPr>
          <w:rFonts w:ascii="Times New Roman" w:hAnsi="Times New Roman"/>
          <w:sz w:val="32"/>
          <w:szCs w:val="32"/>
        </w:rPr>
      </w:pPr>
      <w:r>
        <w:rPr>
          <w:rFonts w:ascii="Times New Roman" w:hAnsi="Times New Roman"/>
          <w:sz w:val="32"/>
          <w:szCs w:val="32"/>
        </w:rPr>
        <w:tab/>
      </w:r>
    </w:p>
    <w:p w:rsidR="001D6E5D" w:rsidRDefault="001D6E5D" w:rsidP="001D6E5D">
      <w:pPr>
        <w:tabs>
          <w:tab w:val="left" w:pos="5633"/>
        </w:tabs>
        <w:rPr>
          <w:rFonts w:ascii="Times New Roman" w:hAnsi="Times New Roman"/>
          <w:sz w:val="32"/>
          <w:szCs w:val="32"/>
        </w:rPr>
      </w:pPr>
    </w:p>
    <w:p w:rsidR="001D6E5D" w:rsidRDefault="001D6E5D" w:rsidP="001D6E5D">
      <w:pPr>
        <w:tabs>
          <w:tab w:val="left" w:pos="5633"/>
        </w:tabs>
        <w:rPr>
          <w:rFonts w:ascii="Times New Roman" w:hAnsi="Times New Roman"/>
          <w:sz w:val="32"/>
          <w:szCs w:val="32"/>
        </w:rPr>
      </w:pPr>
    </w:p>
    <w:p w:rsidR="001D6E5D" w:rsidRDefault="001D6E5D" w:rsidP="001D6E5D">
      <w:pPr>
        <w:tabs>
          <w:tab w:val="left" w:pos="5633"/>
        </w:tabs>
        <w:rPr>
          <w:rFonts w:ascii="Times New Roman" w:hAnsi="Times New Roman"/>
          <w:sz w:val="32"/>
          <w:szCs w:val="32"/>
        </w:rPr>
      </w:pPr>
    </w:p>
    <w:p w:rsidR="00A2551D" w:rsidRDefault="00A2551D" w:rsidP="001D6E5D">
      <w:pPr>
        <w:tabs>
          <w:tab w:val="center" w:pos="1980"/>
          <w:tab w:val="center" w:pos="7080"/>
        </w:tabs>
        <w:spacing w:after="0" w:line="240" w:lineRule="auto"/>
        <w:rPr>
          <w:rFonts w:ascii="Times New Roman" w:hAnsi="Times New Roman"/>
          <w:sz w:val="24"/>
          <w:szCs w:val="24"/>
        </w:rPr>
      </w:pPr>
    </w:p>
    <w:p w:rsidR="001D6E5D" w:rsidRDefault="001D6E5D" w:rsidP="001D6E5D">
      <w:pPr>
        <w:tabs>
          <w:tab w:val="center" w:pos="1980"/>
          <w:tab w:val="center" w:pos="7080"/>
        </w:tabs>
        <w:spacing w:after="0" w:line="240" w:lineRule="auto"/>
        <w:rPr>
          <w:rFonts w:ascii="Times New Roman" w:hAnsi="Times New Roman"/>
          <w:sz w:val="24"/>
          <w:szCs w:val="24"/>
        </w:rPr>
      </w:pPr>
      <w:r>
        <w:rPr>
          <w:rFonts w:ascii="Times New Roman" w:hAnsi="Times New Roman"/>
          <w:sz w:val="24"/>
          <w:szCs w:val="24"/>
        </w:rPr>
        <w:t> </w:t>
      </w:r>
      <w:r>
        <w:rPr>
          <w:rFonts w:ascii="Times New Roman" w:hAnsi="Times New Roman"/>
          <w:sz w:val="24"/>
          <w:szCs w:val="24"/>
        </w:rPr>
        <w:tab/>
        <w:t>UBND THÀNH PHỐ HỒ CHÍ MINH</w:t>
      </w:r>
      <w:r>
        <w:rPr>
          <w:rFonts w:ascii="Times New Roman" w:hAnsi="Times New Roman"/>
          <w:sz w:val="24"/>
          <w:szCs w:val="24"/>
        </w:rPr>
        <w:tab/>
      </w:r>
      <w:r>
        <w:rPr>
          <w:rFonts w:ascii="Times New Roman" w:hAnsi="Times New Roman"/>
          <w:b/>
          <w:bCs/>
          <w:sz w:val="24"/>
          <w:szCs w:val="24"/>
        </w:rPr>
        <w:t>CỘNG HÒA XÃ HỘI CHỦ NGHĨA VIỆT NAM</w:t>
      </w:r>
    </w:p>
    <w:p w:rsidR="001D6E5D" w:rsidRDefault="001D6E5D" w:rsidP="001D6E5D">
      <w:pPr>
        <w:tabs>
          <w:tab w:val="center" w:pos="1980"/>
          <w:tab w:val="center" w:pos="7110"/>
        </w:tabs>
        <w:spacing w:after="0" w:line="240" w:lineRule="auto"/>
        <w:rPr>
          <w:rFonts w:ascii="Times New Roman" w:hAnsi="Times New Roman"/>
          <w:b/>
          <w:bCs/>
          <w:sz w:val="24"/>
          <w:szCs w:val="24"/>
        </w:rPr>
      </w:pPr>
      <w:r>
        <w:rPr>
          <w:rFonts w:ascii="Times New Roman" w:hAnsi="Times New Roman"/>
          <w:sz w:val="24"/>
          <w:szCs w:val="24"/>
        </w:rPr>
        <w:tab/>
      </w:r>
      <w:r>
        <w:rPr>
          <w:rFonts w:ascii="Times New Roman" w:hAnsi="Times New Roman"/>
          <w:b/>
          <w:bCs/>
          <w:sz w:val="24"/>
          <w:szCs w:val="24"/>
        </w:rPr>
        <w:t>TRƯỜNG CAO ĐẲNG KỸ THUẬT</w:t>
      </w:r>
      <w:r>
        <w:rPr>
          <w:rFonts w:ascii="Times New Roman" w:hAnsi="Times New Roman"/>
          <w:sz w:val="24"/>
          <w:szCs w:val="24"/>
        </w:rPr>
        <w:tab/>
      </w:r>
      <w:r>
        <w:rPr>
          <w:rFonts w:ascii="Times New Roman" w:hAnsi="Times New Roman"/>
          <w:b/>
          <w:bCs/>
          <w:sz w:val="26"/>
          <w:szCs w:val="26"/>
        </w:rPr>
        <w:t>Độc lập - Tự do - Hạnh phúc</w:t>
      </w:r>
    </w:p>
    <w:p w:rsidR="001D6E5D" w:rsidRDefault="001D6E5D" w:rsidP="001D6E5D">
      <w:pPr>
        <w:tabs>
          <w:tab w:val="center" w:pos="1980"/>
          <w:tab w:val="center" w:pos="7080"/>
        </w:tabs>
        <w:spacing w:after="0" w:line="240" w:lineRule="auto"/>
        <w:rPr>
          <w:rFonts w:ascii="Times New Roman" w:hAnsi="Times New Roman"/>
          <w:b/>
          <w:bCs/>
          <w:sz w:val="24"/>
          <w:szCs w:val="24"/>
        </w:rPr>
      </w:pPr>
      <w:r>
        <w:rPr>
          <w:noProof/>
        </w:rPr>
        <mc:AlternateContent>
          <mc:Choice Requires="wps">
            <w:drawing>
              <wp:anchor distT="0" distB="0" distL="114300" distR="114300" simplePos="0" relativeHeight="251658240" behindDoc="0" locked="0" layoutInCell="1" allowOverlap="1">
                <wp:simplePos x="0" y="0"/>
                <wp:positionH relativeFrom="column">
                  <wp:posOffset>3484880</wp:posOffset>
                </wp:positionH>
                <wp:positionV relativeFrom="paragraph">
                  <wp:posOffset>30480</wp:posOffset>
                </wp:positionV>
                <wp:extent cx="2026285" cy="0"/>
                <wp:effectExtent l="8255" t="11430" r="13335" b="762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2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274.4pt;margin-top:2.4pt;width:159.5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NtYJAIAAEoEAAAOAAAAZHJzL2Uyb0RvYy54bWysVE2P2jAQvVfqf7B8h3w0UIgIq1UCvWxb&#10;JLY/wNhOYjXxWLYhoKr/vbaBiG0vVdUcnHHG8+bNzHNWT+e+QyeujQBZ4GQaY8QlBSZkU+Bvr9vJ&#10;AiNjiWSkA8kLfOEGP63fv1sNKucptNAxrpEDkSYfVIFba1UeRYa2vCdmCopL56xB98S6rW4ipsng&#10;0PsuSuN4Hg2gmdJAuTHua3V14nXAr2tO7de6NtyirsCOmw2rDuvBr9F6RfJGE9UKeqNB/oFFT4R0&#10;SUeoiliCjlr8AdULqsFAbacU+gjqWlAeanDVJPFv1exbonioxTXHqLFN5v/B0i+nnUaCFTjDSJLe&#10;jWhvNRFNa9Gz1jCgEqR0bQSNMt+tQZncBZVyp3299Cz36gXod4MklC2RDQ+sXy/KQSU+InoT4jdG&#10;uZyH4TMwd4YcLYTWnWvde0jXFHQOE7qME+Jni6j7mMbpPF3MMKJ3X0Tye6DSxn7i0CNvFNjc6hgL&#10;SEIacnox1tMi+T3AZ5WwFV0X5NBJNBR4OUtnIcBAJ5h3+mNGN4ey0+hEvKDCE2p0nsdjGo6SBbCW&#10;E7a52ZaI7mq75J30eK4wR+dmXRXzYxkvN4vNIptk6XwzyeKqmjxvy2wy3yYfZ9WHqiyr5KenlmR5&#10;Kxjj0rO7qzfJ/k4dt3t01d2o37EN0Vv00C9H9v4OpMNk/TCvsjgAu+z0feJOsOHw7XL5G/G4d/bj&#10;L2D9CwAA//8DAFBLAwQUAAYACAAAACEAOhpPT9wAAAAHAQAADwAAAGRycy9kb3ducmV2LnhtbEyO&#10;QUvDQBSE74L/YXmCF7GblramMS+lCB482ha8brPPJJp9G7KbJvbX+/Sip2GYYebLt5Nr1Zn60HhG&#10;mM8SUMSltw1XCMfD830KKkTD1rSeCeGLAmyL66vcZNaP/ErnfayUjHDIDEIdY5dpHcqanAkz3xFL&#10;9u57Z6LYvtK2N6OMu1YvkmStnWlYHmrT0VNN5ed+cAgUhtU82W1cdXy5jHdvi8vH2B0Qb2+m3SOo&#10;SFP8K8MPvqBDIUwnP7ANqkVYLVNBjwhLEcnT9cMG1OnX6yLX//mLbwAAAP//AwBQSwECLQAUAAYA&#10;CAAAACEAtoM4kv4AAADhAQAAEwAAAAAAAAAAAAAAAAAAAAAAW0NvbnRlbnRfVHlwZXNdLnhtbFBL&#10;AQItABQABgAIAAAAIQA4/SH/1gAAAJQBAAALAAAAAAAAAAAAAAAAAC8BAABfcmVscy8ucmVsc1BL&#10;AQItABQABgAIAAAAIQCTZNtYJAIAAEoEAAAOAAAAAAAAAAAAAAAAAC4CAABkcnMvZTJvRG9jLnht&#10;bFBLAQItABQABgAIAAAAIQA6Gk9P3AAAAAcBAAAPAAAAAAAAAAAAAAAAAH4EAABkcnMvZG93bnJl&#10;di54bWxQSwUGAAAAAAQABADzAAAAhwUAAAAA&#10;"/>
            </w:pict>
          </mc:Fallback>
        </mc:AlternateContent>
      </w:r>
      <w:r>
        <w:rPr>
          <w:rFonts w:ascii="Times New Roman" w:hAnsi="Times New Roman"/>
          <w:b/>
          <w:bCs/>
          <w:sz w:val="24"/>
          <w:szCs w:val="24"/>
        </w:rPr>
        <w:tab/>
        <w:t xml:space="preserve">LÝ TỰ TRỌNG </w:t>
      </w:r>
      <w:r>
        <w:rPr>
          <w:rFonts w:ascii="Times New Roman" w:hAnsi="Times New Roman"/>
          <w:b/>
          <w:sz w:val="24"/>
          <w:szCs w:val="24"/>
        </w:rPr>
        <w:t>TP. HỒ CHÍ MINH</w:t>
      </w:r>
      <w:r>
        <w:rPr>
          <w:rFonts w:ascii="Times New Roman" w:hAnsi="Times New Roman"/>
          <w:b/>
          <w:bCs/>
          <w:sz w:val="24"/>
          <w:szCs w:val="24"/>
        </w:rPr>
        <w:tab/>
      </w:r>
      <w:r>
        <w:rPr>
          <w:rFonts w:ascii="Times New Roman" w:hAnsi="Times New Roman"/>
          <w:b/>
          <w:bCs/>
          <w:sz w:val="24"/>
          <w:szCs w:val="24"/>
        </w:rPr>
        <w:tab/>
        <w:t xml:space="preserve">    </w:t>
      </w:r>
    </w:p>
    <w:p w:rsidR="001D6E5D" w:rsidRDefault="001D6E5D" w:rsidP="001D6E5D">
      <w:pPr>
        <w:tabs>
          <w:tab w:val="center" w:pos="1980"/>
          <w:tab w:val="center" w:pos="7080"/>
        </w:tabs>
        <w:rPr>
          <w:rFonts w:ascii="Times New Roman" w:hAnsi="Times New Roman"/>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733425</wp:posOffset>
                </wp:positionH>
                <wp:positionV relativeFrom="paragraph">
                  <wp:posOffset>31115</wp:posOffset>
                </wp:positionV>
                <wp:extent cx="1057275" cy="0"/>
                <wp:effectExtent l="9525" t="12065" r="9525" b="698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7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75pt,2.45pt" to="141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i4+HQIAADYEAAAOAAAAZHJzL2Uyb0RvYy54bWysU9uO2yAQfa/Uf0C8J7Zz28SKs6rspC/b&#10;bqRsP4AAtlExg4DEiar+e4FclG1fqqp+wAMzczhzZlg+nzqJjtxYAarA2TDFiCsKTKimwN/eNoM5&#10;RtYRxYgExQt85hY/rz5+WPY65yNoQTJukAdRNu91gVvndJ4klra8I3YImivvrMF0xPmtaRJmSO/R&#10;O5mM0nSW9GCYNkC5tf60ujjxKuLXNafuta4td0gW2HNzcTVx3Yc1WS1J3hiiW0GvNMg/sOiIUP7S&#10;O1RFHEEHI/6A6gQ1YKF2QwpdAnUtKI81+Gqy9Ldqdi3RPNbixbH6LpP9f7D063FrkGAFHmOkSOdb&#10;tHOGiKZ1qASlvIBg0Djo1Gub+/BSbU2olJ7UTr8A/W6RgrIlquGR79tZe5AsZCTvUsLGan/bvv8C&#10;zMeQg4Mo2qk2XYD0cqBT7M353ht+coj6wyydPo2ephjRmy8h+S1RG+s+c+hQMAoshQqykZwcX6wL&#10;REh+CwnHCjZCyth6qVBf4MV0NI0JFqRgwRnCrGn2pTToSMLwxC9W5T2PYQYOikWwlhO2vtqOCHmx&#10;/eVSBTxfiqdztS7T8WORLtbz9XwymIxm68EkrarBp005Gcw22dO0GldlWWU/A7VskreCMa4Cu9uk&#10;ZpO/m4Trm7nM2H1W7zIk79GjXp7s7R9Jx16G9l0GYQ/svDW3HvvhjMHXhxSm/3Hv7cfnvvoFAAD/&#10;/wMAUEsDBBQABgAIAAAAIQCkFjU02wAAAAcBAAAPAAAAZHJzL2Rvd25yZXYueG1sTI/BTsMwEETv&#10;SPyDtUhcqtZpoFUJcSoE5MalBcR1Gy9JRLxOY7cNfD0LFzg+zWj2bb4eXaeONITWs4H5LAFFXHnb&#10;cm3g5bmcrkCFiGyx80wGPinAujg/yzGz/sQbOm5jrWSEQ4YGmhj7TOtQNeQwzHxPLNm7HxxGwaHW&#10;dsCTjLtOp0my1A5blgsN9nTfUPWxPTgDoXylffk1qSbJ21XtKd0/PD2iMZcX490tqEhj/CvDj76o&#10;QyFOO39gG1QnPF8spGrg+gaU5Okqld92v6yLXP/3L74BAAD//wMAUEsBAi0AFAAGAAgAAAAhALaD&#10;OJL+AAAA4QEAABMAAAAAAAAAAAAAAAAAAAAAAFtDb250ZW50X1R5cGVzXS54bWxQSwECLQAUAAYA&#10;CAAAACEAOP0h/9YAAACUAQAACwAAAAAAAAAAAAAAAAAvAQAAX3JlbHMvLnJlbHNQSwECLQAUAAYA&#10;CAAAACEAxwYuPh0CAAA2BAAADgAAAAAAAAAAAAAAAAAuAgAAZHJzL2Uyb0RvYy54bWxQSwECLQAU&#10;AAYACAAAACEApBY1NNsAAAAHAQAADwAAAAAAAAAAAAAAAAB3BAAAZHJzL2Rvd25yZXYueG1sUEsF&#10;BgAAAAAEAAQA8wAAAH8FAAAAAA==&#10;"/>
            </w:pict>
          </mc:Fallback>
        </mc:AlternateContent>
      </w:r>
      <w:r>
        <w:rPr>
          <w:rFonts w:ascii="Times New Roman" w:hAnsi="Times New Roman"/>
          <w:sz w:val="26"/>
          <w:szCs w:val="26"/>
        </w:rPr>
        <w:tab/>
      </w:r>
    </w:p>
    <w:p w:rsidR="001D6E5D" w:rsidRDefault="001D6E5D" w:rsidP="001D6E5D">
      <w:pPr>
        <w:pStyle w:val="NormalWeb"/>
        <w:spacing w:before="120" w:beforeAutospacing="0" w:after="120" w:afterAutospacing="0"/>
        <w:rPr>
          <w:sz w:val="26"/>
          <w:szCs w:val="26"/>
        </w:rPr>
      </w:pPr>
    </w:p>
    <w:p w:rsidR="001D6E5D" w:rsidRDefault="001D6E5D" w:rsidP="001D6E5D">
      <w:pPr>
        <w:pStyle w:val="NormalWeb"/>
        <w:spacing w:before="120" w:beforeAutospacing="0" w:after="120" w:afterAutospacing="0"/>
        <w:jc w:val="center"/>
        <w:rPr>
          <w:sz w:val="28"/>
          <w:szCs w:val="28"/>
        </w:rPr>
      </w:pPr>
      <w:r>
        <w:rPr>
          <w:b/>
          <w:bCs/>
          <w:sz w:val="28"/>
          <w:szCs w:val="28"/>
        </w:rPr>
        <w:t>PHIẾU ĐÁNH GIÁ VÀ PHÂN LOẠI CÔNG CHỨC</w:t>
      </w:r>
      <w:r>
        <w:rPr>
          <w:b/>
          <w:bCs/>
          <w:sz w:val="28"/>
          <w:szCs w:val="28"/>
        </w:rPr>
        <w:br/>
        <w:t>NĂM HỌC 201     - 201</w:t>
      </w:r>
    </w:p>
    <w:p w:rsidR="001D6E5D" w:rsidRDefault="001D6E5D" w:rsidP="001D6E5D">
      <w:pPr>
        <w:pStyle w:val="NormalWeb"/>
        <w:spacing w:before="120" w:beforeAutospacing="0" w:after="120" w:afterAutospacing="0"/>
        <w:rPr>
          <w:sz w:val="26"/>
          <w:szCs w:val="26"/>
        </w:rPr>
      </w:pPr>
    </w:p>
    <w:p w:rsidR="001D6E5D" w:rsidRDefault="001D6E5D" w:rsidP="001D6E5D">
      <w:pPr>
        <w:pStyle w:val="NormalWeb"/>
        <w:spacing w:before="120" w:beforeAutospacing="0" w:after="120" w:afterAutospacing="0"/>
        <w:rPr>
          <w:sz w:val="26"/>
          <w:szCs w:val="26"/>
        </w:rPr>
      </w:pPr>
      <w:r>
        <w:rPr>
          <w:sz w:val="26"/>
          <w:szCs w:val="26"/>
        </w:rPr>
        <w:t>Họ và tên công chức:</w:t>
      </w:r>
    </w:p>
    <w:p w:rsidR="001D6E5D" w:rsidRDefault="001D6E5D" w:rsidP="001D6E5D">
      <w:pPr>
        <w:pStyle w:val="NormalWeb"/>
        <w:spacing w:before="120" w:beforeAutospacing="0" w:after="120" w:afterAutospacing="0"/>
        <w:rPr>
          <w:sz w:val="26"/>
          <w:szCs w:val="26"/>
        </w:rPr>
      </w:pPr>
      <w:r>
        <w:rPr>
          <w:sz w:val="26"/>
          <w:szCs w:val="26"/>
        </w:rPr>
        <w:t xml:space="preserve">Chức vụ, chức danh:                                                       </w:t>
      </w:r>
    </w:p>
    <w:p w:rsidR="001D6E5D" w:rsidRDefault="001D6E5D" w:rsidP="001D6E5D">
      <w:pPr>
        <w:pStyle w:val="NormalWeb"/>
        <w:spacing w:before="120" w:beforeAutospacing="0" w:after="120" w:afterAutospacing="0"/>
        <w:rPr>
          <w:sz w:val="26"/>
          <w:szCs w:val="26"/>
        </w:rPr>
      </w:pPr>
      <w:r>
        <w:rPr>
          <w:sz w:val="26"/>
          <w:szCs w:val="26"/>
        </w:rPr>
        <w:lastRenderedPageBreak/>
        <w:t>Đơn vị công tác:</w:t>
      </w:r>
    </w:p>
    <w:p w:rsidR="001D6E5D" w:rsidRDefault="001D6E5D" w:rsidP="001D6E5D">
      <w:pPr>
        <w:pStyle w:val="NormalWeb"/>
        <w:tabs>
          <w:tab w:val="left" w:pos="4850"/>
        </w:tabs>
        <w:spacing w:before="120" w:beforeAutospacing="0" w:after="120" w:afterAutospacing="0"/>
        <w:rPr>
          <w:sz w:val="26"/>
          <w:szCs w:val="26"/>
        </w:rPr>
      </w:pPr>
      <w:r>
        <w:rPr>
          <w:sz w:val="26"/>
          <w:szCs w:val="26"/>
        </w:rPr>
        <w:t>Ngạch công chức:                   ,bậc lương:</w:t>
      </w:r>
      <w:r>
        <w:rPr>
          <w:sz w:val="26"/>
          <w:szCs w:val="26"/>
        </w:rPr>
        <w:tab/>
        <w:t>, hệ số lương:</w:t>
      </w:r>
    </w:p>
    <w:p w:rsidR="001D6E5D" w:rsidRDefault="001D6E5D" w:rsidP="001D6E5D">
      <w:pPr>
        <w:pStyle w:val="NormalWeb"/>
        <w:spacing w:before="120" w:beforeAutospacing="0" w:after="120" w:afterAutospacing="0"/>
        <w:rPr>
          <w:sz w:val="26"/>
          <w:szCs w:val="26"/>
        </w:rPr>
      </w:pPr>
      <w:r>
        <w:rPr>
          <w:b/>
          <w:bCs/>
          <w:sz w:val="26"/>
          <w:szCs w:val="26"/>
        </w:rPr>
        <w:t>I. TỰ ĐÁNH GIÁ KẾT QUẢ CÔNG TÁC, TU DƯỠNG, RÈN LUYỆN CỦA CÔNG CHỨC:</w:t>
      </w:r>
    </w:p>
    <w:p w:rsidR="001D6E5D" w:rsidRDefault="001D6E5D" w:rsidP="001D6E5D">
      <w:pPr>
        <w:pStyle w:val="NormalWeb"/>
        <w:spacing w:before="120" w:beforeAutospacing="0" w:after="120" w:afterAutospacing="0"/>
        <w:rPr>
          <w:sz w:val="26"/>
          <w:szCs w:val="26"/>
        </w:rPr>
      </w:pPr>
      <w:r>
        <w:rPr>
          <w:b/>
          <w:bCs/>
          <w:sz w:val="26"/>
          <w:szCs w:val="26"/>
        </w:rPr>
        <w:t>1. Chấp hành đường lối, chủ trương, chính sách của Đảng và pháp luật của Nhà nước:</w:t>
      </w:r>
    </w:p>
    <w:p w:rsidR="001D6E5D" w:rsidRDefault="001D6E5D" w:rsidP="001D6E5D">
      <w:pPr>
        <w:pStyle w:val="NormalWeb"/>
        <w:tabs>
          <w:tab w:val="right" w:leader="dot" w:pos="9180"/>
        </w:tabs>
        <w:spacing w:before="120" w:beforeAutospacing="0" w:after="120" w:afterAutospacing="0"/>
        <w:rPr>
          <w:sz w:val="26"/>
          <w:szCs w:val="26"/>
        </w:rPr>
      </w:pPr>
      <w:r>
        <w:rPr>
          <w:sz w:val="26"/>
          <w:szCs w:val="26"/>
        </w:rPr>
        <w:tab/>
      </w:r>
    </w:p>
    <w:p w:rsidR="001D6E5D" w:rsidRDefault="001D6E5D" w:rsidP="001D6E5D">
      <w:pPr>
        <w:pStyle w:val="NormalWeb"/>
        <w:tabs>
          <w:tab w:val="right" w:leader="dot" w:pos="9180"/>
        </w:tabs>
        <w:spacing w:before="120" w:beforeAutospacing="0" w:after="120" w:afterAutospacing="0"/>
        <w:rPr>
          <w:sz w:val="26"/>
          <w:szCs w:val="26"/>
        </w:rPr>
      </w:pPr>
      <w:r>
        <w:rPr>
          <w:sz w:val="26"/>
          <w:szCs w:val="26"/>
        </w:rPr>
        <w:tab/>
      </w:r>
    </w:p>
    <w:p w:rsidR="001D6E5D" w:rsidRDefault="001D6E5D" w:rsidP="001D6E5D">
      <w:pPr>
        <w:pStyle w:val="NormalWeb"/>
        <w:spacing w:before="120" w:beforeAutospacing="0" w:after="120" w:afterAutospacing="0"/>
        <w:rPr>
          <w:sz w:val="26"/>
          <w:szCs w:val="26"/>
        </w:rPr>
      </w:pPr>
      <w:r>
        <w:rPr>
          <w:b/>
          <w:bCs/>
          <w:sz w:val="26"/>
          <w:szCs w:val="26"/>
        </w:rPr>
        <w:t>2. Phẩm chất chính trị, đạo đức, lối sống, tác phong và lề lối làm việc:</w:t>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pStyle w:val="NormalWeb"/>
        <w:spacing w:before="120" w:beforeAutospacing="0" w:after="120" w:afterAutospacing="0"/>
        <w:rPr>
          <w:sz w:val="26"/>
          <w:szCs w:val="26"/>
        </w:rPr>
      </w:pPr>
      <w:r>
        <w:rPr>
          <w:b/>
          <w:bCs/>
          <w:sz w:val="26"/>
          <w:szCs w:val="26"/>
        </w:rPr>
        <w:t xml:space="preserve">3. </w:t>
      </w:r>
      <w:r>
        <w:rPr>
          <w:b/>
          <w:sz w:val="26"/>
          <w:szCs w:val="26"/>
        </w:rPr>
        <w:t>Năng lực, trình độ chuyên môn, nghiệp vụ:</w:t>
      </w:r>
    </w:p>
    <w:p w:rsidR="001D6E5D" w:rsidRDefault="001D6E5D" w:rsidP="001D6E5D">
      <w:pPr>
        <w:pStyle w:val="NormalWeb"/>
        <w:tabs>
          <w:tab w:val="right" w:leader="dot" w:pos="9270"/>
        </w:tabs>
        <w:spacing w:before="120" w:beforeAutospacing="0" w:after="120" w:afterAutospacing="0"/>
      </w:pPr>
      <w:r>
        <w:tab/>
      </w:r>
    </w:p>
    <w:p w:rsidR="001D6E5D" w:rsidRDefault="001D6E5D" w:rsidP="001D6E5D">
      <w:pPr>
        <w:pStyle w:val="NormalWeb"/>
        <w:tabs>
          <w:tab w:val="right" w:leader="dot" w:pos="9270"/>
        </w:tabs>
        <w:spacing w:before="120" w:beforeAutospacing="0" w:after="120" w:afterAutospacing="0"/>
      </w:pPr>
      <w:r>
        <w:tab/>
      </w:r>
    </w:p>
    <w:p w:rsidR="001D6E5D" w:rsidRDefault="001D6E5D" w:rsidP="001D6E5D">
      <w:pPr>
        <w:pStyle w:val="NormalWeb"/>
        <w:spacing w:before="120" w:beforeAutospacing="0" w:after="120" w:afterAutospacing="0"/>
        <w:rPr>
          <w:b/>
          <w:sz w:val="26"/>
          <w:szCs w:val="26"/>
        </w:rPr>
      </w:pPr>
      <w:r>
        <w:rPr>
          <w:b/>
          <w:bCs/>
          <w:sz w:val="26"/>
          <w:szCs w:val="26"/>
        </w:rPr>
        <w:t xml:space="preserve">4. </w:t>
      </w:r>
      <w:r>
        <w:rPr>
          <w:b/>
          <w:sz w:val="26"/>
          <w:szCs w:val="26"/>
        </w:rPr>
        <w:t>Tiến độ và kết quả thực hiện nhiệm vụ:</w:t>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pStyle w:val="NormalWeb"/>
        <w:spacing w:before="120" w:beforeAutospacing="0" w:after="120" w:afterAutospacing="0"/>
        <w:rPr>
          <w:sz w:val="26"/>
          <w:szCs w:val="26"/>
        </w:rPr>
      </w:pPr>
      <w:r>
        <w:rPr>
          <w:b/>
          <w:bCs/>
          <w:sz w:val="26"/>
          <w:szCs w:val="26"/>
        </w:rPr>
        <w:t xml:space="preserve">5. </w:t>
      </w:r>
      <w:r>
        <w:rPr>
          <w:b/>
          <w:sz w:val="26"/>
          <w:szCs w:val="26"/>
        </w:rPr>
        <w:t>Tinh thần trách nhiệm và phối hợp trong thực hiện nhiệm vụ:</w:t>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pStyle w:val="NormalWeb"/>
        <w:spacing w:before="120" w:beforeAutospacing="0" w:after="120" w:afterAutospacing="0"/>
        <w:rPr>
          <w:sz w:val="26"/>
          <w:szCs w:val="26"/>
        </w:rPr>
      </w:pPr>
      <w:r>
        <w:rPr>
          <w:b/>
          <w:bCs/>
          <w:sz w:val="26"/>
          <w:szCs w:val="26"/>
        </w:rPr>
        <w:t xml:space="preserve">6. </w:t>
      </w:r>
      <w:r>
        <w:rPr>
          <w:b/>
          <w:sz w:val="26"/>
          <w:szCs w:val="26"/>
        </w:rPr>
        <w:t>Thái độ phục vụ nhân dân:</w:t>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spacing w:before="120" w:after="100" w:afterAutospacing="1"/>
        <w:rPr>
          <w:rFonts w:ascii="Times New Roman" w:hAnsi="Times New Roman"/>
          <w:sz w:val="26"/>
          <w:szCs w:val="26"/>
        </w:rPr>
      </w:pPr>
      <w:r>
        <w:rPr>
          <w:rFonts w:ascii="Times New Roman" w:hAnsi="Times New Roman"/>
          <w:b/>
          <w:bCs/>
          <w:sz w:val="26"/>
          <w:szCs w:val="26"/>
        </w:rPr>
        <w:t>PHẦN DÀNH RIÊNG CHO CÔNG CHỨC LÃNH ĐẠO, QUẢN LÝ</w:t>
      </w:r>
    </w:p>
    <w:p w:rsidR="001D6E5D" w:rsidRDefault="001D6E5D" w:rsidP="001D6E5D">
      <w:pPr>
        <w:spacing w:before="120" w:after="100" w:afterAutospacing="1"/>
        <w:rPr>
          <w:rFonts w:ascii="Times New Roman" w:hAnsi="Times New Roman"/>
          <w:b/>
          <w:sz w:val="26"/>
          <w:szCs w:val="26"/>
        </w:rPr>
      </w:pPr>
      <w:r>
        <w:rPr>
          <w:rFonts w:ascii="Times New Roman" w:hAnsi="Times New Roman"/>
          <w:b/>
          <w:sz w:val="26"/>
          <w:szCs w:val="26"/>
        </w:rPr>
        <w:t>7. Kết quả hoạt động của cơ quan, tổ chức, đơn vị được giao lãnh đạo, quản lý:</w:t>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spacing w:before="120" w:after="100" w:afterAutospacing="1"/>
        <w:rPr>
          <w:rFonts w:ascii="Times New Roman" w:hAnsi="Times New Roman"/>
          <w:b/>
          <w:sz w:val="26"/>
          <w:szCs w:val="26"/>
        </w:rPr>
      </w:pPr>
      <w:r>
        <w:rPr>
          <w:rFonts w:ascii="Times New Roman" w:hAnsi="Times New Roman"/>
          <w:b/>
          <w:sz w:val="26"/>
          <w:szCs w:val="26"/>
        </w:rPr>
        <w:t>8. Năng lực lãnh đạo, quản lý:</w:t>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spacing w:before="120" w:after="100" w:afterAutospacing="1"/>
        <w:rPr>
          <w:rFonts w:ascii="Times New Roman" w:hAnsi="Times New Roman"/>
          <w:b/>
          <w:sz w:val="26"/>
          <w:szCs w:val="26"/>
        </w:rPr>
      </w:pPr>
      <w:r>
        <w:rPr>
          <w:rFonts w:ascii="Times New Roman" w:hAnsi="Times New Roman"/>
          <w:b/>
          <w:sz w:val="26"/>
          <w:szCs w:val="26"/>
        </w:rPr>
        <w:t xml:space="preserve">9. Năng lực </w:t>
      </w:r>
      <w:r>
        <w:rPr>
          <w:rFonts w:ascii="Times New Roman" w:hAnsi="Times New Roman"/>
          <w:b/>
          <w:sz w:val="26"/>
          <w:szCs w:val="26"/>
          <w:shd w:val="solid" w:color="FFFFFF" w:fill="auto"/>
        </w:rPr>
        <w:t>tập hợp</w:t>
      </w:r>
      <w:r>
        <w:rPr>
          <w:rFonts w:ascii="Times New Roman" w:hAnsi="Times New Roman"/>
          <w:b/>
          <w:sz w:val="26"/>
          <w:szCs w:val="26"/>
        </w:rPr>
        <w:t xml:space="preserve">, đoàn </w:t>
      </w:r>
      <w:r>
        <w:rPr>
          <w:rFonts w:ascii="Times New Roman" w:hAnsi="Times New Roman"/>
          <w:b/>
          <w:sz w:val="26"/>
          <w:szCs w:val="26"/>
          <w:shd w:val="solid" w:color="FFFFFF" w:fill="auto"/>
        </w:rPr>
        <w:t>kết</w:t>
      </w:r>
      <w:r>
        <w:rPr>
          <w:rFonts w:ascii="Times New Roman" w:hAnsi="Times New Roman"/>
          <w:b/>
          <w:sz w:val="26"/>
          <w:szCs w:val="26"/>
        </w:rPr>
        <w:t xml:space="preserve"> công chức:</w:t>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spacing w:before="120" w:after="100" w:afterAutospacing="1"/>
        <w:rPr>
          <w:rFonts w:ascii="Times New Roman" w:hAnsi="Times New Roman"/>
          <w:sz w:val="26"/>
          <w:szCs w:val="26"/>
        </w:rPr>
      </w:pPr>
      <w:r>
        <w:rPr>
          <w:rFonts w:ascii="Times New Roman" w:hAnsi="Times New Roman"/>
          <w:b/>
          <w:bCs/>
          <w:sz w:val="26"/>
          <w:szCs w:val="26"/>
        </w:rPr>
        <w:t>II. TỰ ĐÁNH GIÁ, PHÂN LOẠI CỦA CÔNG CHỨC</w:t>
      </w:r>
    </w:p>
    <w:p w:rsidR="001D6E5D" w:rsidRDefault="001D6E5D" w:rsidP="001D6E5D">
      <w:pPr>
        <w:spacing w:before="120" w:after="100" w:afterAutospacing="1"/>
        <w:rPr>
          <w:rFonts w:ascii="Times New Roman" w:hAnsi="Times New Roman"/>
          <w:b/>
          <w:sz w:val="26"/>
          <w:szCs w:val="26"/>
        </w:rPr>
      </w:pPr>
      <w:r>
        <w:rPr>
          <w:rFonts w:ascii="Times New Roman" w:hAnsi="Times New Roman"/>
          <w:b/>
          <w:sz w:val="26"/>
          <w:szCs w:val="26"/>
        </w:rPr>
        <w:t>1. Đánh giá ưu, nhược điểm:</w:t>
      </w:r>
    </w:p>
    <w:p w:rsidR="001D6E5D" w:rsidRDefault="001D6E5D" w:rsidP="001D6E5D">
      <w:pPr>
        <w:pStyle w:val="NormalWeb"/>
        <w:tabs>
          <w:tab w:val="right" w:leader="dot" w:pos="9180"/>
        </w:tabs>
        <w:spacing w:before="120" w:beforeAutospacing="0" w:after="120" w:afterAutospacing="0"/>
      </w:pPr>
      <w:r>
        <w:lastRenderedPageBreak/>
        <w:tab/>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spacing w:after="0" w:line="240" w:lineRule="auto"/>
        <w:rPr>
          <w:rFonts w:ascii="Times New Roman" w:hAnsi="Times New Roman"/>
          <w:sz w:val="26"/>
          <w:szCs w:val="26"/>
        </w:rPr>
      </w:pPr>
      <w:r>
        <w:rPr>
          <w:rFonts w:ascii="Times New Roman" w:hAnsi="Times New Roman"/>
          <w:sz w:val="26"/>
          <w:szCs w:val="26"/>
        </w:rPr>
        <w:t>2. Phân loại đánh giá:</w:t>
      </w:r>
    </w:p>
    <w:p w:rsidR="001D6E5D" w:rsidRDefault="001D6E5D" w:rsidP="001D6E5D">
      <w:pPr>
        <w:spacing w:after="0" w:line="240" w:lineRule="auto"/>
        <w:rPr>
          <w:rFonts w:ascii="Times New Roman" w:hAnsi="Times New Roman"/>
          <w:sz w:val="26"/>
          <w:szCs w:val="26"/>
        </w:rPr>
      </w:pPr>
      <w:r>
        <w:rPr>
          <w:rFonts w:ascii="Times New Roman" w:hAnsi="Times New Roman"/>
          <w:i/>
          <w:iCs/>
          <w:sz w:val="26"/>
          <w:szCs w:val="26"/>
        </w:rPr>
        <w:t>(Phân loại đánh giá theo1 trong 4 mức sau: Hoàn thành xuất sắc nhiệm vụ; hoàn thành tốt nhiệm vụ; hoàn thành nhiệm vụ nhưng còn hạn chế về năng lực; không hoàn thành nhiệm vụ)</w:t>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pStyle w:val="NormalWeb"/>
        <w:tabs>
          <w:tab w:val="right" w:leader="dot" w:pos="9180"/>
        </w:tabs>
        <w:spacing w:before="120" w:beforeAutospacing="0" w:after="120" w:afterAutospacing="0"/>
      </w:pPr>
      <w:r>
        <w:tab/>
      </w:r>
    </w:p>
    <w:tbl>
      <w:tblPr>
        <w:tblW w:w="0" w:type="auto"/>
        <w:tblBorders>
          <w:insideH w:val="nil"/>
          <w:insideV w:val="nil"/>
        </w:tblBorders>
        <w:tblCellMar>
          <w:left w:w="0" w:type="dxa"/>
          <w:right w:w="0" w:type="dxa"/>
        </w:tblCellMar>
        <w:tblLook w:val="04A0" w:firstRow="1" w:lastRow="0" w:firstColumn="1" w:lastColumn="0" w:noHBand="0" w:noVBand="1"/>
      </w:tblPr>
      <w:tblGrid>
        <w:gridCol w:w="4428"/>
        <w:gridCol w:w="4428"/>
      </w:tblGrid>
      <w:tr w:rsidR="001D6E5D" w:rsidTr="001D6E5D">
        <w:tc>
          <w:tcPr>
            <w:tcW w:w="4428" w:type="dxa"/>
            <w:tcBorders>
              <w:top w:val="nil"/>
              <w:left w:val="nil"/>
              <w:bottom w:val="nil"/>
              <w:right w:val="nil"/>
            </w:tcBorders>
            <w:tcMar>
              <w:top w:w="0" w:type="dxa"/>
              <w:left w:w="108" w:type="dxa"/>
              <w:bottom w:w="0" w:type="dxa"/>
              <w:right w:w="108" w:type="dxa"/>
            </w:tcMar>
            <w:hideMark/>
          </w:tcPr>
          <w:p w:rsidR="001D6E5D" w:rsidRDefault="001D6E5D">
            <w:pPr>
              <w:spacing w:before="120"/>
              <w:rPr>
                <w:rFonts w:ascii="Times New Roman" w:hAnsi="Times New Roman"/>
                <w:sz w:val="26"/>
                <w:szCs w:val="26"/>
              </w:rPr>
            </w:pPr>
            <w:r>
              <w:rPr>
                <w:rFonts w:ascii="Times New Roman" w:hAnsi="Times New Roman"/>
                <w:sz w:val="26"/>
                <w:szCs w:val="26"/>
              </w:rPr>
              <w:t>  </w:t>
            </w:r>
          </w:p>
        </w:tc>
        <w:tc>
          <w:tcPr>
            <w:tcW w:w="4428" w:type="dxa"/>
            <w:tcBorders>
              <w:top w:val="nil"/>
              <w:left w:val="nil"/>
              <w:bottom w:val="nil"/>
              <w:right w:val="nil"/>
            </w:tcBorders>
            <w:tcMar>
              <w:top w:w="0" w:type="dxa"/>
              <w:left w:w="108" w:type="dxa"/>
              <w:bottom w:w="0" w:type="dxa"/>
              <w:right w:w="108" w:type="dxa"/>
            </w:tcMar>
          </w:tcPr>
          <w:p w:rsidR="001D6E5D" w:rsidRDefault="001D6E5D">
            <w:pPr>
              <w:spacing w:before="120"/>
              <w:jc w:val="center"/>
              <w:rPr>
                <w:rFonts w:ascii="Times New Roman" w:hAnsi="Times New Roman"/>
                <w:i/>
                <w:iCs/>
                <w:sz w:val="26"/>
                <w:szCs w:val="26"/>
              </w:rPr>
            </w:pPr>
            <w:r>
              <w:rPr>
                <w:rFonts w:ascii="Times New Roman" w:hAnsi="Times New Roman"/>
                <w:i/>
                <w:iCs/>
                <w:sz w:val="26"/>
                <w:szCs w:val="26"/>
              </w:rPr>
              <w:t>Ngày....</w:t>
            </w:r>
            <w:r>
              <w:rPr>
                <w:rFonts w:ascii="Times New Roman" w:hAnsi="Times New Roman"/>
                <w:i/>
                <w:iCs/>
                <w:sz w:val="26"/>
                <w:szCs w:val="26"/>
                <w:shd w:val="solid" w:color="FFFFFF" w:fill="auto"/>
              </w:rPr>
              <w:t>tháng</w:t>
            </w:r>
            <w:r>
              <w:rPr>
                <w:rFonts w:ascii="Times New Roman" w:hAnsi="Times New Roman"/>
                <w:i/>
                <w:iCs/>
                <w:sz w:val="26"/>
                <w:szCs w:val="26"/>
              </w:rPr>
              <w:t>....năm 20...</w:t>
            </w:r>
            <w:r>
              <w:rPr>
                <w:rFonts w:ascii="Times New Roman" w:hAnsi="Times New Roman"/>
                <w:sz w:val="26"/>
                <w:szCs w:val="26"/>
              </w:rPr>
              <w:br/>
            </w:r>
            <w:r>
              <w:rPr>
                <w:rFonts w:ascii="Times New Roman" w:hAnsi="Times New Roman"/>
                <w:b/>
                <w:bCs/>
                <w:sz w:val="26"/>
                <w:szCs w:val="26"/>
              </w:rPr>
              <w:t>Công chức tự đánh giá</w:t>
            </w:r>
            <w:r>
              <w:rPr>
                <w:rFonts w:ascii="Times New Roman" w:hAnsi="Times New Roman"/>
                <w:sz w:val="26"/>
                <w:szCs w:val="26"/>
              </w:rPr>
              <w:br/>
            </w:r>
            <w:r>
              <w:rPr>
                <w:rFonts w:ascii="Times New Roman" w:hAnsi="Times New Roman"/>
                <w:i/>
                <w:iCs/>
                <w:sz w:val="26"/>
                <w:szCs w:val="26"/>
              </w:rPr>
              <w:t>(ký tên, ghi rõ họ tên)</w:t>
            </w: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rPr>
                <w:rFonts w:ascii="Times New Roman" w:hAnsi="Times New Roman"/>
                <w:sz w:val="26"/>
                <w:szCs w:val="26"/>
              </w:rPr>
            </w:pPr>
          </w:p>
        </w:tc>
      </w:tr>
    </w:tbl>
    <w:p w:rsidR="001D6E5D" w:rsidRDefault="001D6E5D" w:rsidP="001D6E5D">
      <w:pPr>
        <w:spacing w:before="120" w:after="100" w:afterAutospacing="1"/>
        <w:rPr>
          <w:rFonts w:ascii="Times New Roman" w:hAnsi="Times New Roman"/>
          <w:sz w:val="26"/>
          <w:szCs w:val="26"/>
        </w:rPr>
      </w:pPr>
      <w:r>
        <w:rPr>
          <w:rFonts w:ascii="Times New Roman" w:hAnsi="Times New Roman"/>
          <w:b/>
          <w:bCs/>
          <w:sz w:val="26"/>
          <w:szCs w:val="26"/>
        </w:rPr>
        <w:t>III. Ý KIẾN CỦA TẬP THỂ ĐƠN VỊ VÀ LÃNH ĐẠO TRỰC TIẾP QUẢN LÝ CÔNG CHỨC</w:t>
      </w:r>
    </w:p>
    <w:p w:rsidR="001D6E5D" w:rsidRDefault="001D6E5D" w:rsidP="001D6E5D">
      <w:pPr>
        <w:spacing w:before="120" w:after="100" w:afterAutospacing="1"/>
        <w:rPr>
          <w:rFonts w:ascii="Times New Roman" w:hAnsi="Times New Roman"/>
          <w:b/>
          <w:sz w:val="26"/>
          <w:szCs w:val="26"/>
        </w:rPr>
      </w:pPr>
      <w:r>
        <w:rPr>
          <w:rFonts w:ascii="Times New Roman" w:hAnsi="Times New Roman"/>
          <w:b/>
          <w:sz w:val="26"/>
          <w:szCs w:val="26"/>
        </w:rPr>
        <w:t>1. Ý kiến của tập thể đơn vị nơi công chức công tác:</w:t>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spacing w:before="120" w:after="100" w:afterAutospacing="1"/>
        <w:rPr>
          <w:rFonts w:ascii="Times New Roman" w:hAnsi="Times New Roman"/>
          <w:b/>
          <w:sz w:val="26"/>
          <w:szCs w:val="26"/>
        </w:rPr>
      </w:pPr>
      <w:r>
        <w:rPr>
          <w:rFonts w:ascii="Times New Roman" w:hAnsi="Times New Roman"/>
          <w:b/>
          <w:sz w:val="26"/>
          <w:szCs w:val="26"/>
        </w:rPr>
        <w:t>2. Nhận xét của lãnh đạo trực tiếp quản lý công chức:</w:t>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pStyle w:val="NormalWeb"/>
        <w:tabs>
          <w:tab w:val="right" w:leader="dot" w:pos="9180"/>
        </w:tabs>
        <w:spacing w:before="120" w:beforeAutospacing="0" w:after="120" w:afterAutospacing="0"/>
      </w:pPr>
      <w:r>
        <w:tab/>
      </w:r>
    </w:p>
    <w:tbl>
      <w:tblPr>
        <w:tblW w:w="0" w:type="auto"/>
        <w:tblBorders>
          <w:insideH w:val="nil"/>
          <w:insideV w:val="nil"/>
        </w:tblBorders>
        <w:tblCellMar>
          <w:left w:w="0" w:type="dxa"/>
          <w:right w:w="0" w:type="dxa"/>
        </w:tblCellMar>
        <w:tblLook w:val="04A0" w:firstRow="1" w:lastRow="0" w:firstColumn="1" w:lastColumn="0" w:noHBand="0" w:noVBand="1"/>
      </w:tblPr>
      <w:tblGrid>
        <w:gridCol w:w="4428"/>
        <w:gridCol w:w="4428"/>
      </w:tblGrid>
      <w:tr w:rsidR="001D6E5D" w:rsidTr="001D6E5D">
        <w:tc>
          <w:tcPr>
            <w:tcW w:w="4428" w:type="dxa"/>
            <w:tcBorders>
              <w:top w:val="nil"/>
              <w:left w:val="nil"/>
              <w:bottom w:val="nil"/>
              <w:right w:val="nil"/>
            </w:tcBorders>
            <w:tcMar>
              <w:top w:w="0" w:type="dxa"/>
              <w:left w:w="108" w:type="dxa"/>
              <w:bottom w:w="0" w:type="dxa"/>
              <w:right w:w="108" w:type="dxa"/>
            </w:tcMar>
            <w:hideMark/>
          </w:tcPr>
          <w:p w:rsidR="001D6E5D" w:rsidRDefault="001D6E5D">
            <w:pPr>
              <w:spacing w:before="120"/>
              <w:rPr>
                <w:rFonts w:ascii="Times New Roman" w:hAnsi="Times New Roman"/>
                <w:sz w:val="26"/>
                <w:szCs w:val="26"/>
              </w:rPr>
            </w:pPr>
            <w:r>
              <w:rPr>
                <w:rFonts w:ascii="Times New Roman" w:hAnsi="Times New Roman"/>
                <w:sz w:val="26"/>
                <w:szCs w:val="26"/>
              </w:rPr>
              <w:t> </w:t>
            </w:r>
          </w:p>
        </w:tc>
        <w:tc>
          <w:tcPr>
            <w:tcW w:w="4428" w:type="dxa"/>
            <w:tcBorders>
              <w:top w:val="nil"/>
              <w:left w:val="nil"/>
              <w:bottom w:val="nil"/>
              <w:right w:val="nil"/>
            </w:tcBorders>
            <w:tcMar>
              <w:top w:w="0" w:type="dxa"/>
              <w:left w:w="108" w:type="dxa"/>
              <w:bottom w:w="0" w:type="dxa"/>
              <w:right w:w="108" w:type="dxa"/>
            </w:tcMar>
          </w:tcPr>
          <w:p w:rsidR="001D6E5D" w:rsidRDefault="001D6E5D">
            <w:pPr>
              <w:spacing w:before="120"/>
              <w:jc w:val="center"/>
              <w:rPr>
                <w:rFonts w:ascii="Times New Roman" w:hAnsi="Times New Roman"/>
                <w:i/>
                <w:iCs/>
                <w:sz w:val="26"/>
                <w:szCs w:val="26"/>
              </w:rPr>
            </w:pPr>
            <w:r>
              <w:rPr>
                <w:rFonts w:ascii="Times New Roman" w:hAnsi="Times New Roman"/>
                <w:i/>
                <w:iCs/>
                <w:sz w:val="26"/>
                <w:szCs w:val="26"/>
              </w:rPr>
              <w:t>Ngày....</w:t>
            </w:r>
            <w:r>
              <w:rPr>
                <w:rFonts w:ascii="Times New Roman" w:hAnsi="Times New Roman"/>
                <w:i/>
                <w:iCs/>
                <w:sz w:val="26"/>
                <w:szCs w:val="26"/>
                <w:shd w:val="solid" w:color="FFFFFF" w:fill="auto"/>
              </w:rPr>
              <w:t>tháng</w:t>
            </w:r>
            <w:r>
              <w:rPr>
                <w:rFonts w:ascii="Times New Roman" w:hAnsi="Times New Roman"/>
                <w:i/>
                <w:iCs/>
                <w:sz w:val="26"/>
                <w:szCs w:val="26"/>
              </w:rPr>
              <w:t>....năm 20...</w:t>
            </w:r>
            <w:r>
              <w:rPr>
                <w:rFonts w:ascii="Times New Roman" w:hAnsi="Times New Roman"/>
                <w:sz w:val="26"/>
                <w:szCs w:val="26"/>
              </w:rPr>
              <w:br/>
            </w:r>
            <w:r>
              <w:rPr>
                <w:rFonts w:ascii="Times New Roman" w:hAnsi="Times New Roman"/>
                <w:b/>
                <w:bCs/>
                <w:sz w:val="26"/>
                <w:szCs w:val="26"/>
              </w:rPr>
              <w:t xml:space="preserve">Trưởng đơn vị </w:t>
            </w:r>
            <w:r>
              <w:rPr>
                <w:rFonts w:ascii="Times New Roman" w:hAnsi="Times New Roman"/>
                <w:sz w:val="26"/>
                <w:szCs w:val="26"/>
              </w:rPr>
              <w:br/>
            </w: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rPr>
                <w:rFonts w:ascii="Times New Roman" w:hAnsi="Times New Roman"/>
                <w:sz w:val="26"/>
                <w:szCs w:val="26"/>
              </w:rPr>
            </w:pPr>
          </w:p>
        </w:tc>
      </w:tr>
    </w:tbl>
    <w:p w:rsidR="001D6E5D" w:rsidRDefault="001D6E5D" w:rsidP="001D6E5D">
      <w:pPr>
        <w:spacing w:before="120" w:after="100" w:afterAutospacing="1"/>
        <w:rPr>
          <w:rFonts w:ascii="Times New Roman" w:hAnsi="Times New Roman"/>
          <w:sz w:val="26"/>
          <w:szCs w:val="26"/>
        </w:rPr>
      </w:pPr>
      <w:r>
        <w:rPr>
          <w:rFonts w:ascii="Times New Roman" w:hAnsi="Times New Roman"/>
          <w:b/>
          <w:bCs/>
          <w:sz w:val="26"/>
          <w:szCs w:val="26"/>
        </w:rPr>
        <w:lastRenderedPageBreak/>
        <w:t>IV. KẾT QUẢ ĐÁNH GIÁ, PHÂN LOẠI CÔNG CHỨC CỦA CẤP CÓ THẨM QUYỀN</w:t>
      </w:r>
    </w:p>
    <w:p w:rsidR="001D6E5D" w:rsidRDefault="001D6E5D" w:rsidP="001D6E5D">
      <w:pPr>
        <w:spacing w:before="120" w:after="100" w:afterAutospacing="1"/>
        <w:rPr>
          <w:rFonts w:ascii="Times New Roman" w:hAnsi="Times New Roman"/>
          <w:b/>
          <w:sz w:val="26"/>
          <w:szCs w:val="26"/>
        </w:rPr>
      </w:pPr>
      <w:r>
        <w:rPr>
          <w:rFonts w:ascii="Times New Roman" w:hAnsi="Times New Roman"/>
          <w:b/>
          <w:sz w:val="26"/>
          <w:szCs w:val="26"/>
        </w:rPr>
        <w:t>1. Nhận xét ưu, nhược điểm:</w:t>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spacing w:after="0" w:line="240" w:lineRule="auto"/>
        <w:rPr>
          <w:rFonts w:ascii="Times New Roman" w:hAnsi="Times New Roman"/>
          <w:b/>
          <w:sz w:val="26"/>
          <w:szCs w:val="26"/>
        </w:rPr>
      </w:pPr>
      <w:r>
        <w:rPr>
          <w:rFonts w:ascii="Times New Roman" w:hAnsi="Times New Roman"/>
          <w:b/>
          <w:sz w:val="26"/>
          <w:szCs w:val="26"/>
        </w:rPr>
        <w:t>2. Kết quả đánh giá, phân loại công chức:</w:t>
      </w:r>
    </w:p>
    <w:p w:rsidR="001D6E5D" w:rsidRDefault="001D6E5D" w:rsidP="001D6E5D">
      <w:pPr>
        <w:spacing w:after="0" w:line="240" w:lineRule="auto"/>
        <w:rPr>
          <w:rFonts w:ascii="Times New Roman" w:hAnsi="Times New Roman"/>
          <w:sz w:val="26"/>
          <w:szCs w:val="26"/>
        </w:rPr>
      </w:pPr>
      <w:r>
        <w:rPr>
          <w:rFonts w:ascii="Times New Roman" w:hAnsi="Times New Roman"/>
          <w:i/>
          <w:iCs/>
          <w:sz w:val="26"/>
          <w:szCs w:val="26"/>
        </w:rPr>
        <w:t>(Phân loại đánh giá theo 1 trong 4 mức sau: Hoàn thành xuất sắc nhiệm vụ; hoàn thành tốt nhiệm vụ; hoàn thành nhiệm vụ nhưng còn hạn chế về năng lực; không hoàn thành nhiệm vụ)</w:t>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pStyle w:val="NormalWeb"/>
        <w:tabs>
          <w:tab w:val="right" w:leader="dot" w:pos="9180"/>
        </w:tabs>
        <w:spacing w:before="120" w:beforeAutospacing="0" w:after="120" w:afterAutospacing="0"/>
      </w:pPr>
      <w:r>
        <w:tab/>
      </w:r>
    </w:p>
    <w:tbl>
      <w:tblPr>
        <w:tblW w:w="0" w:type="auto"/>
        <w:tblBorders>
          <w:insideH w:val="nil"/>
          <w:insideV w:val="nil"/>
        </w:tblBorders>
        <w:tblCellMar>
          <w:left w:w="0" w:type="dxa"/>
          <w:right w:w="0" w:type="dxa"/>
        </w:tblCellMar>
        <w:tblLook w:val="04A0" w:firstRow="1" w:lastRow="0" w:firstColumn="1" w:lastColumn="0" w:noHBand="0" w:noVBand="1"/>
      </w:tblPr>
      <w:tblGrid>
        <w:gridCol w:w="4428"/>
        <w:gridCol w:w="4428"/>
      </w:tblGrid>
      <w:tr w:rsidR="001D6E5D" w:rsidTr="001D6E5D">
        <w:tc>
          <w:tcPr>
            <w:tcW w:w="4428" w:type="dxa"/>
            <w:tcBorders>
              <w:top w:val="nil"/>
              <w:left w:val="nil"/>
              <w:bottom w:val="nil"/>
              <w:right w:val="nil"/>
            </w:tcBorders>
            <w:tcMar>
              <w:top w:w="0" w:type="dxa"/>
              <w:left w:w="108" w:type="dxa"/>
              <w:bottom w:w="0" w:type="dxa"/>
              <w:right w:w="108" w:type="dxa"/>
            </w:tcMar>
            <w:hideMark/>
          </w:tcPr>
          <w:p w:rsidR="001D6E5D" w:rsidRDefault="001D6E5D">
            <w:pPr>
              <w:spacing w:before="120"/>
              <w:rPr>
                <w:rFonts w:ascii="Times New Roman" w:hAnsi="Times New Roman"/>
                <w:sz w:val="26"/>
                <w:szCs w:val="26"/>
              </w:rPr>
            </w:pPr>
            <w:r>
              <w:rPr>
                <w:rFonts w:ascii="Times New Roman" w:hAnsi="Times New Roman"/>
                <w:sz w:val="26"/>
                <w:szCs w:val="26"/>
              </w:rPr>
              <w:t>  </w:t>
            </w:r>
          </w:p>
        </w:tc>
        <w:tc>
          <w:tcPr>
            <w:tcW w:w="4428" w:type="dxa"/>
            <w:tcBorders>
              <w:top w:val="nil"/>
              <w:left w:val="nil"/>
              <w:bottom w:val="nil"/>
              <w:right w:val="nil"/>
            </w:tcBorders>
            <w:tcMar>
              <w:top w:w="0" w:type="dxa"/>
              <w:left w:w="108" w:type="dxa"/>
              <w:bottom w:w="0" w:type="dxa"/>
              <w:right w:w="108" w:type="dxa"/>
            </w:tcMar>
            <w:hideMark/>
          </w:tcPr>
          <w:p w:rsidR="001D6E5D" w:rsidRDefault="001D6E5D">
            <w:pPr>
              <w:spacing w:before="120"/>
              <w:jc w:val="center"/>
              <w:rPr>
                <w:rFonts w:ascii="Times New Roman" w:hAnsi="Times New Roman"/>
                <w:sz w:val="26"/>
                <w:szCs w:val="26"/>
              </w:rPr>
            </w:pPr>
            <w:r>
              <w:rPr>
                <w:rFonts w:ascii="Times New Roman" w:hAnsi="Times New Roman"/>
                <w:i/>
                <w:iCs/>
                <w:sz w:val="26"/>
                <w:szCs w:val="26"/>
              </w:rPr>
              <w:t>Ngày....</w:t>
            </w:r>
            <w:r>
              <w:rPr>
                <w:rFonts w:ascii="Times New Roman" w:hAnsi="Times New Roman"/>
                <w:i/>
                <w:iCs/>
                <w:sz w:val="26"/>
                <w:szCs w:val="26"/>
                <w:shd w:val="solid" w:color="FFFFFF" w:fill="auto"/>
              </w:rPr>
              <w:t>tháng</w:t>
            </w:r>
            <w:r>
              <w:rPr>
                <w:rFonts w:ascii="Times New Roman" w:hAnsi="Times New Roman"/>
                <w:i/>
                <w:iCs/>
                <w:sz w:val="26"/>
                <w:szCs w:val="26"/>
              </w:rPr>
              <w:t>....năm 20...</w:t>
            </w:r>
            <w:r>
              <w:rPr>
                <w:rFonts w:ascii="Times New Roman" w:hAnsi="Times New Roman"/>
                <w:sz w:val="26"/>
                <w:szCs w:val="26"/>
              </w:rPr>
              <w:br/>
            </w:r>
            <w:r>
              <w:rPr>
                <w:rFonts w:ascii="Times New Roman" w:hAnsi="Times New Roman"/>
                <w:b/>
                <w:bCs/>
                <w:sz w:val="26"/>
                <w:szCs w:val="26"/>
              </w:rPr>
              <w:t>HIỆU TRƯỞNG</w:t>
            </w:r>
            <w:r>
              <w:rPr>
                <w:rFonts w:ascii="Times New Roman" w:hAnsi="Times New Roman"/>
                <w:sz w:val="26"/>
                <w:szCs w:val="26"/>
              </w:rPr>
              <w:br/>
            </w:r>
          </w:p>
        </w:tc>
      </w:tr>
    </w:tbl>
    <w:p w:rsidR="001D6E5D" w:rsidRDefault="001D6E5D" w:rsidP="001D6E5D"/>
    <w:p w:rsidR="001D6E5D" w:rsidRDefault="001D6E5D" w:rsidP="001D6E5D"/>
    <w:p w:rsidR="001D6E5D" w:rsidRDefault="001D6E5D" w:rsidP="001D6E5D"/>
    <w:p w:rsidR="001D6E5D" w:rsidRDefault="001D6E5D" w:rsidP="001D6E5D"/>
    <w:p w:rsidR="001D6E5D" w:rsidRDefault="001D6E5D" w:rsidP="001D6E5D"/>
    <w:p w:rsidR="001D6E5D" w:rsidRDefault="001D6E5D" w:rsidP="001D6E5D"/>
    <w:p w:rsidR="001D6E5D" w:rsidRDefault="001D6E5D" w:rsidP="001D6E5D"/>
    <w:p w:rsidR="001D6E5D" w:rsidRDefault="001D6E5D" w:rsidP="001D6E5D"/>
    <w:p w:rsidR="001D6E5D" w:rsidRDefault="001D6E5D" w:rsidP="001D6E5D"/>
    <w:p w:rsidR="001D6E5D" w:rsidRDefault="001D6E5D" w:rsidP="001D6E5D"/>
    <w:p w:rsidR="001D6E5D" w:rsidRDefault="001D6E5D" w:rsidP="001D6E5D"/>
    <w:p w:rsidR="001D6E5D" w:rsidRDefault="001D6E5D" w:rsidP="001D6E5D"/>
    <w:p w:rsidR="001D6E5D" w:rsidRDefault="001D6E5D" w:rsidP="001D6E5D"/>
    <w:p w:rsidR="001D6E5D" w:rsidRDefault="001D6E5D" w:rsidP="001D6E5D"/>
    <w:p w:rsidR="001D6E5D" w:rsidRDefault="001D6E5D" w:rsidP="001D6E5D"/>
    <w:p w:rsidR="001D6E5D" w:rsidRDefault="001D6E5D" w:rsidP="001D6E5D"/>
    <w:p w:rsidR="001D6E5D" w:rsidRDefault="001D6E5D" w:rsidP="001D6E5D">
      <w:pPr>
        <w:jc w:val="center"/>
      </w:pPr>
    </w:p>
    <w:p w:rsidR="001D6E5D" w:rsidRDefault="001D6E5D" w:rsidP="001D6E5D">
      <w:pPr>
        <w:tabs>
          <w:tab w:val="center" w:pos="1980"/>
          <w:tab w:val="center" w:pos="7080"/>
        </w:tabs>
        <w:spacing w:after="0" w:line="240" w:lineRule="auto"/>
        <w:rPr>
          <w:rFonts w:ascii="Times New Roman" w:hAnsi="Times New Roman"/>
          <w:sz w:val="24"/>
          <w:szCs w:val="24"/>
        </w:rPr>
      </w:pPr>
      <w:r>
        <w:rPr>
          <w:rFonts w:ascii="Times New Roman" w:hAnsi="Times New Roman"/>
          <w:sz w:val="24"/>
          <w:szCs w:val="24"/>
        </w:rPr>
        <w:tab/>
        <w:t>UBND THÀNH PHỐ HỒ CHÍ MINH</w:t>
      </w:r>
      <w:r>
        <w:rPr>
          <w:rFonts w:ascii="Times New Roman" w:hAnsi="Times New Roman"/>
          <w:sz w:val="24"/>
          <w:szCs w:val="24"/>
        </w:rPr>
        <w:tab/>
      </w:r>
      <w:r>
        <w:rPr>
          <w:rFonts w:ascii="Times New Roman" w:hAnsi="Times New Roman"/>
          <w:b/>
          <w:bCs/>
          <w:sz w:val="24"/>
          <w:szCs w:val="24"/>
        </w:rPr>
        <w:t>CỘNG HÒA XÃ HỘI CHỦ NGHĨA VIỆT NAM</w:t>
      </w:r>
    </w:p>
    <w:p w:rsidR="001D6E5D" w:rsidRDefault="001D6E5D" w:rsidP="001D6E5D">
      <w:pPr>
        <w:tabs>
          <w:tab w:val="center" w:pos="1980"/>
          <w:tab w:val="center" w:pos="7110"/>
        </w:tabs>
        <w:spacing w:after="0" w:line="240" w:lineRule="auto"/>
        <w:rPr>
          <w:rFonts w:ascii="Times New Roman" w:hAnsi="Times New Roman"/>
          <w:b/>
          <w:bCs/>
          <w:sz w:val="24"/>
          <w:szCs w:val="24"/>
        </w:rPr>
      </w:pPr>
      <w:r>
        <w:rPr>
          <w:rFonts w:ascii="Times New Roman" w:hAnsi="Times New Roman"/>
          <w:sz w:val="24"/>
          <w:szCs w:val="24"/>
        </w:rPr>
        <w:tab/>
      </w:r>
      <w:r>
        <w:rPr>
          <w:rFonts w:ascii="Times New Roman" w:hAnsi="Times New Roman"/>
          <w:b/>
          <w:bCs/>
          <w:sz w:val="24"/>
          <w:szCs w:val="24"/>
        </w:rPr>
        <w:t>TRƯỜNG CAO ĐẲNG KỸ THUẬT</w:t>
      </w:r>
      <w:r>
        <w:rPr>
          <w:rFonts w:ascii="Times New Roman" w:hAnsi="Times New Roman"/>
          <w:sz w:val="24"/>
          <w:szCs w:val="24"/>
        </w:rPr>
        <w:tab/>
      </w:r>
      <w:r>
        <w:rPr>
          <w:rFonts w:ascii="Times New Roman" w:hAnsi="Times New Roman"/>
          <w:b/>
          <w:bCs/>
          <w:sz w:val="26"/>
          <w:szCs w:val="26"/>
        </w:rPr>
        <w:t>Độc lập - Tự do - Hạnh phúc</w:t>
      </w:r>
    </w:p>
    <w:p w:rsidR="001D6E5D" w:rsidRDefault="001D6E5D" w:rsidP="001D6E5D">
      <w:pPr>
        <w:tabs>
          <w:tab w:val="center" w:pos="1980"/>
          <w:tab w:val="center" w:pos="7080"/>
        </w:tabs>
        <w:spacing w:after="0" w:line="240" w:lineRule="auto"/>
        <w:rPr>
          <w:rFonts w:ascii="Times New Roman" w:hAnsi="Times New Roman"/>
          <w:b/>
          <w:bCs/>
          <w:sz w:val="24"/>
          <w:szCs w:val="24"/>
        </w:rPr>
      </w:pPr>
      <w:r>
        <w:rPr>
          <w:noProof/>
        </w:rPr>
        <mc:AlternateContent>
          <mc:Choice Requires="wps">
            <w:drawing>
              <wp:anchor distT="0" distB="0" distL="114300" distR="114300" simplePos="0" relativeHeight="251658240" behindDoc="0" locked="0" layoutInCell="1" allowOverlap="1">
                <wp:simplePos x="0" y="0"/>
                <wp:positionH relativeFrom="column">
                  <wp:posOffset>3484880</wp:posOffset>
                </wp:positionH>
                <wp:positionV relativeFrom="paragraph">
                  <wp:posOffset>30480</wp:posOffset>
                </wp:positionV>
                <wp:extent cx="2026285" cy="0"/>
                <wp:effectExtent l="8255" t="11430" r="13335"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2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274.4pt;margin-top:2.4pt;width:159.5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U17JAIAAEoEAAAOAAAAZHJzL2Uyb0RvYy54bWysVE2P2jAQvVfqf7B8h3w0UIgIq1UCvWxb&#10;JLY/wNgOsZp4LNsQUNX/XtuQiG0vVdUcnHHG8+bNzHNWT5euRWeujQBZ4GQaY8QlBSbkscDfXreT&#10;BUbGEslIC5IX+MoNflq/f7fqVc5TaKBlXCMHIk3eqwI31qo8igxteEfMFBSXzlmD7oh1W32MmCa9&#10;Q+/aKI3jedSDZkoD5ca4r9XNidcBv645tV/r2nCL2gI7bjasOqwHv0brFcmPmqhG0DsN8g8sOiKk&#10;SzpCVcQSdNLiD6hOUA0Gajul0EVQ14LyUIOrJol/q2bfEMVDLa45Ro1tMv8Pln457zQSrMApRpJ0&#10;bkR7q4k4NhY9aw09KkFK10bQKPXd6pXJXVApd9rXSy9yr16AfjdIQtkQeeSB9etVOajER0RvQvzG&#10;KJfz0H8G5s6Qk4XQukutOw/pmoIuYULXcUL8YhF1H9M4naeLGUZ08EUkHwKVNvYThw55o8DmXsdY&#10;QBLSkPOLsZ4WyYcAn1XCVrRtkEMrUV/g5SydhQADrWDe6Y8ZfTyUrUZn4gUVnlCj8zwe03CSLIA1&#10;nLDN3bZEtDfbJW+lx3OFOTp366aYH8t4uVlsFtkkS+ebSRZX1eR5W2aT+Tb5OKs+VGVZJT89tSTL&#10;G8EYl57doN4k+zt13O/RTXejfsc2RG/RQ78c2eEdSIfJ+mHeZHEAdt3pYeJOsOHw/XL5G/G4d/bj&#10;L2D9CwAA//8DAFBLAwQUAAYACAAAACEAOhpPT9wAAAAHAQAADwAAAGRycy9kb3ducmV2LnhtbEyO&#10;QUvDQBSE74L/YXmCF7GblramMS+lCB482ha8brPPJJp9G7KbJvbX+/Sip2GYYebLt5Nr1Zn60HhG&#10;mM8SUMSltw1XCMfD830KKkTD1rSeCeGLAmyL66vcZNaP/ErnfayUjHDIDEIdY5dpHcqanAkz3xFL&#10;9u57Z6LYvtK2N6OMu1YvkmStnWlYHmrT0VNN5ed+cAgUhtU82W1cdXy5jHdvi8vH2B0Qb2+m3SOo&#10;SFP8K8MPvqBDIUwnP7ANqkVYLVNBjwhLEcnT9cMG1OnX6yLX//mLbwAAAP//AwBQSwECLQAUAAYA&#10;CAAAACEAtoM4kv4AAADhAQAAEwAAAAAAAAAAAAAAAAAAAAAAW0NvbnRlbnRfVHlwZXNdLnhtbFBL&#10;AQItABQABgAIAAAAIQA4/SH/1gAAAJQBAAALAAAAAAAAAAAAAAAAAC8BAABfcmVscy8ucmVsc1BL&#10;AQItABQABgAIAAAAIQDNuU17JAIAAEoEAAAOAAAAAAAAAAAAAAAAAC4CAABkcnMvZTJvRG9jLnht&#10;bFBLAQItABQABgAIAAAAIQA6Gk9P3AAAAAcBAAAPAAAAAAAAAAAAAAAAAH4EAABkcnMvZG93bnJl&#10;di54bWxQSwUGAAAAAAQABADzAAAAhwUAAAAA&#10;"/>
            </w:pict>
          </mc:Fallback>
        </mc:AlternateContent>
      </w:r>
      <w:r>
        <w:rPr>
          <w:rFonts w:ascii="Times New Roman" w:hAnsi="Times New Roman"/>
          <w:b/>
          <w:bCs/>
          <w:sz w:val="24"/>
          <w:szCs w:val="24"/>
        </w:rPr>
        <w:tab/>
        <w:t xml:space="preserve">LÝ TỰ TRỌNG </w:t>
      </w:r>
      <w:r>
        <w:rPr>
          <w:rFonts w:ascii="Times New Roman" w:hAnsi="Times New Roman"/>
          <w:b/>
          <w:sz w:val="24"/>
          <w:szCs w:val="24"/>
        </w:rPr>
        <w:t>TP. HỒ CHÍ MINH</w:t>
      </w:r>
      <w:r>
        <w:rPr>
          <w:rFonts w:ascii="Times New Roman" w:hAnsi="Times New Roman"/>
          <w:b/>
          <w:bCs/>
          <w:sz w:val="24"/>
          <w:szCs w:val="24"/>
        </w:rPr>
        <w:tab/>
      </w:r>
      <w:r>
        <w:rPr>
          <w:rFonts w:ascii="Times New Roman" w:hAnsi="Times New Roman"/>
          <w:b/>
          <w:bCs/>
          <w:sz w:val="24"/>
          <w:szCs w:val="24"/>
        </w:rPr>
        <w:tab/>
        <w:t xml:space="preserve">    </w:t>
      </w:r>
    </w:p>
    <w:p w:rsidR="001D6E5D" w:rsidRDefault="001D6E5D" w:rsidP="001D6E5D">
      <w:pPr>
        <w:tabs>
          <w:tab w:val="center" w:pos="1980"/>
          <w:tab w:val="center" w:pos="7080"/>
        </w:tabs>
        <w:rPr>
          <w:rFonts w:ascii="Times New Roman" w:hAnsi="Times New Roman"/>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733425</wp:posOffset>
                </wp:positionH>
                <wp:positionV relativeFrom="paragraph">
                  <wp:posOffset>31115</wp:posOffset>
                </wp:positionV>
                <wp:extent cx="1057275" cy="0"/>
                <wp:effectExtent l="9525" t="12065" r="9525"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7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75pt,2.45pt" to="141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sXm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LJ0+TZ6mGNHbWUKK20Vjnf/AdY/CpMRSqGAbKcjxxXmQ&#10;DtAbJGwrvRFSxtZLhYYSL6aTabzgtBQsHAaYs+2+khYdSQhP/AUfgOwBZvVBsUjWccLW17knQl7m&#10;gJcq8EEpIOc6u6Tj2yJdrOfreT7KJ7P1KE/revR+U+Wj2SZ7mtbv6qqqs+9BWpYXnWCMq6DultQs&#10;/7skXN/MJWP3rN5tSB7ZY4kg9vYfRcdehvZdgrDX7Ly1wY3QVghnBF8fUkj/r+uI+vncVz8AAAD/&#10;/wMAUEsDBBQABgAIAAAAIQCkFjU02wAAAAcBAAAPAAAAZHJzL2Rvd25yZXYueG1sTI/BTsMwEETv&#10;SPyDtUhcqtZpoFUJcSoE5MalBcR1Gy9JRLxOY7cNfD0LFzg+zWj2bb4eXaeONITWs4H5LAFFXHnb&#10;cm3g5bmcrkCFiGyx80wGPinAujg/yzGz/sQbOm5jrWSEQ4YGmhj7TOtQNeQwzHxPLNm7HxxGwaHW&#10;dsCTjLtOp0my1A5blgsN9nTfUPWxPTgDoXylffk1qSbJ21XtKd0/PD2iMZcX490tqEhj/CvDj76o&#10;QyFOO39gG1QnPF8spGrg+gaU5Okqld92v6yLXP/3L74BAAD//wMAUEsBAi0AFAAGAAgAAAAhALaD&#10;OJL+AAAA4QEAABMAAAAAAAAAAAAAAAAAAAAAAFtDb250ZW50X1R5cGVzXS54bWxQSwECLQAUAAYA&#10;CAAAACEAOP0h/9YAAACUAQAACwAAAAAAAAAAAAAAAAAvAQAAX3JlbHMvLnJlbHNQSwECLQAUAAYA&#10;CAAAACEApDrF5h0CAAA2BAAADgAAAAAAAAAAAAAAAAAuAgAAZHJzL2Uyb0RvYy54bWxQSwECLQAU&#10;AAYACAAAACEApBY1NNsAAAAHAQAADwAAAAAAAAAAAAAAAAB3BAAAZHJzL2Rvd25yZXYueG1sUEsF&#10;BgAAAAAEAAQA8wAAAH8FAAAAAA==&#10;"/>
            </w:pict>
          </mc:Fallback>
        </mc:AlternateContent>
      </w:r>
      <w:r>
        <w:rPr>
          <w:rFonts w:ascii="Times New Roman" w:hAnsi="Times New Roman"/>
          <w:sz w:val="26"/>
          <w:szCs w:val="26"/>
        </w:rPr>
        <w:tab/>
      </w:r>
    </w:p>
    <w:p w:rsidR="001D6E5D" w:rsidRDefault="001D6E5D" w:rsidP="001D6E5D">
      <w:pPr>
        <w:pStyle w:val="NormalWeb"/>
        <w:spacing w:before="120" w:beforeAutospacing="0" w:after="120" w:afterAutospacing="0"/>
        <w:rPr>
          <w:sz w:val="26"/>
          <w:szCs w:val="26"/>
        </w:rPr>
      </w:pPr>
    </w:p>
    <w:p w:rsidR="001D6E5D" w:rsidRDefault="001D6E5D" w:rsidP="001D6E5D">
      <w:pPr>
        <w:pStyle w:val="NormalWeb"/>
        <w:spacing w:before="120" w:beforeAutospacing="0" w:after="120" w:afterAutospacing="0"/>
        <w:jc w:val="center"/>
        <w:rPr>
          <w:sz w:val="28"/>
          <w:szCs w:val="28"/>
        </w:rPr>
      </w:pPr>
      <w:r>
        <w:rPr>
          <w:b/>
          <w:bCs/>
          <w:sz w:val="28"/>
          <w:szCs w:val="28"/>
        </w:rPr>
        <w:t>PHIẾU ĐÁNH GIÁ VÀ PHÂN LOẠI VIÊN CHỨC</w:t>
      </w:r>
      <w:r>
        <w:rPr>
          <w:b/>
          <w:bCs/>
          <w:sz w:val="28"/>
          <w:szCs w:val="28"/>
        </w:rPr>
        <w:br/>
        <w:t>NĂM HỌC 201     - 201</w:t>
      </w:r>
    </w:p>
    <w:p w:rsidR="001D6E5D" w:rsidRDefault="001D6E5D" w:rsidP="001D6E5D">
      <w:pPr>
        <w:pStyle w:val="NormalWeb"/>
        <w:spacing w:before="120" w:beforeAutospacing="0" w:after="120" w:afterAutospacing="0"/>
        <w:rPr>
          <w:sz w:val="26"/>
          <w:szCs w:val="26"/>
        </w:rPr>
      </w:pPr>
    </w:p>
    <w:p w:rsidR="001D6E5D" w:rsidRDefault="001D6E5D" w:rsidP="001D6E5D">
      <w:pPr>
        <w:pStyle w:val="NormalWeb"/>
        <w:spacing w:before="120" w:beforeAutospacing="0" w:after="120" w:afterAutospacing="0"/>
        <w:rPr>
          <w:sz w:val="26"/>
          <w:szCs w:val="26"/>
        </w:rPr>
      </w:pPr>
      <w:r>
        <w:rPr>
          <w:sz w:val="26"/>
          <w:szCs w:val="26"/>
        </w:rPr>
        <w:t>Họ và tên viên chức:</w:t>
      </w:r>
    </w:p>
    <w:p w:rsidR="001D6E5D" w:rsidRDefault="001D6E5D" w:rsidP="001D6E5D">
      <w:pPr>
        <w:pStyle w:val="NormalWeb"/>
        <w:spacing w:before="120" w:beforeAutospacing="0" w:after="120" w:afterAutospacing="0"/>
        <w:rPr>
          <w:sz w:val="26"/>
          <w:szCs w:val="26"/>
        </w:rPr>
      </w:pPr>
      <w:r>
        <w:rPr>
          <w:sz w:val="26"/>
          <w:szCs w:val="26"/>
        </w:rPr>
        <w:t xml:space="preserve">Chức vụ, chức danh:                                                       </w:t>
      </w:r>
    </w:p>
    <w:p w:rsidR="001D6E5D" w:rsidRDefault="001D6E5D" w:rsidP="001D6E5D">
      <w:pPr>
        <w:pStyle w:val="NormalWeb"/>
        <w:spacing w:before="120" w:beforeAutospacing="0" w:after="120" w:afterAutospacing="0"/>
        <w:rPr>
          <w:sz w:val="26"/>
          <w:szCs w:val="26"/>
        </w:rPr>
      </w:pPr>
      <w:r>
        <w:rPr>
          <w:sz w:val="26"/>
          <w:szCs w:val="26"/>
        </w:rPr>
        <w:t>Đơn vị công tác:</w:t>
      </w:r>
    </w:p>
    <w:p w:rsidR="001D6E5D" w:rsidRDefault="001D6E5D" w:rsidP="001D6E5D">
      <w:pPr>
        <w:rPr>
          <w:rFonts w:ascii="Times New Roman" w:hAnsi="Times New Roman"/>
          <w:sz w:val="26"/>
          <w:szCs w:val="26"/>
        </w:rPr>
      </w:pPr>
      <w:r>
        <w:rPr>
          <w:rFonts w:ascii="Times New Roman" w:hAnsi="Times New Roman"/>
          <w:sz w:val="26"/>
          <w:szCs w:val="26"/>
        </w:rPr>
        <w:t>Ngạch viên chức:                   ,bậc lương:</w:t>
      </w:r>
      <w:r>
        <w:rPr>
          <w:rFonts w:ascii="Times New Roman" w:hAnsi="Times New Roman"/>
          <w:sz w:val="26"/>
          <w:szCs w:val="26"/>
        </w:rPr>
        <w:tab/>
        <w:t>, hệ số lương:</w:t>
      </w:r>
    </w:p>
    <w:p w:rsidR="001D6E5D" w:rsidRDefault="001D6E5D" w:rsidP="001D6E5D">
      <w:pPr>
        <w:spacing w:before="120" w:after="100" w:afterAutospacing="1"/>
        <w:rPr>
          <w:rFonts w:ascii="Times New Roman" w:hAnsi="Times New Roman"/>
          <w:sz w:val="26"/>
          <w:szCs w:val="26"/>
        </w:rPr>
      </w:pPr>
      <w:r>
        <w:rPr>
          <w:rFonts w:ascii="Times New Roman" w:hAnsi="Times New Roman"/>
          <w:b/>
          <w:bCs/>
          <w:sz w:val="26"/>
          <w:szCs w:val="26"/>
        </w:rPr>
        <w:t>I. TỰ ĐÁNH GIÁ KẾT QUẢ CÔNG TÁC, TU DƯỠNG, RÈN LUYỆN CỦA VIÊN CHỨC:</w:t>
      </w:r>
    </w:p>
    <w:p w:rsidR="001D6E5D" w:rsidRDefault="001D6E5D" w:rsidP="001D6E5D">
      <w:pPr>
        <w:spacing w:before="120" w:after="100" w:afterAutospacing="1"/>
        <w:rPr>
          <w:rFonts w:ascii="Times New Roman" w:hAnsi="Times New Roman"/>
          <w:sz w:val="26"/>
          <w:szCs w:val="26"/>
        </w:rPr>
      </w:pPr>
      <w:r>
        <w:rPr>
          <w:rFonts w:ascii="Times New Roman" w:hAnsi="Times New Roman"/>
          <w:sz w:val="26"/>
          <w:szCs w:val="26"/>
          <w:shd w:val="solid" w:color="FFFFFF" w:fill="auto"/>
        </w:rPr>
        <w:lastRenderedPageBreak/>
        <w:t>1. Kết quả</w:t>
      </w:r>
      <w:r>
        <w:rPr>
          <w:rFonts w:ascii="Times New Roman" w:hAnsi="Times New Roman"/>
          <w:sz w:val="26"/>
          <w:szCs w:val="26"/>
        </w:rPr>
        <w:t xml:space="preserve"> thực hiện công việc hoặc nhiệm vụ theo </w:t>
      </w:r>
      <w:r>
        <w:rPr>
          <w:rFonts w:ascii="Times New Roman" w:hAnsi="Times New Roman"/>
          <w:sz w:val="26"/>
          <w:szCs w:val="26"/>
          <w:shd w:val="solid" w:color="FFFFFF" w:fill="auto"/>
        </w:rPr>
        <w:t>hợp đồng</w:t>
      </w:r>
      <w:r>
        <w:rPr>
          <w:rFonts w:ascii="Times New Roman" w:hAnsi="Times New Roman"/>
          <w:sz w:val="26"/>
          <w:szCs w:val="26"/>
        </w:rPr>
        <w:t xml:space="preserve"> làm việc đã ký kết:</w:t>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spacing w:before="120" w:after="100" w:afterAutospacing="1"/>
        <w:rPr>
          <w:rFonts w:ascii="Times New Roman" w:hAnsi="Times New Roman"/>
          <w:sz w:val="26"/>
          <w:szCs w:val="26"/>
        </w:rPr>
      </w:pPr>
      <w:r>
        <w:rPr>
          <w:rFonts w:ascii="Times New Roman" w:hAnsi="Times New Roman"/>
          <w:sz w:val="26"/>
          <w:szCs w:val="26"/>
        </w:rPr>
        <w:t>2. Việc thực hiện quy định về đạo đức nghề nghiệp:</w:t>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spacing w:before="120" w:after="100" w:afterAutospacing="1"/>
        <w:rPr>
          <w:rFonts w:ascii="Times New Roman" w:hAnsi="Times New Roman"/>
          <w:sz w:val="26"/>
          <w:szCs w:val="26"/>
        </w:rPr>
      </w:pPr>
      <w:r>
        <w:rPr>
          <w:rFonts w:ascii="Times New Roman" w:hAnsi="Times New Roman"/>
          <w:sz w:val="26"/>
          <w:szCs w:val="26"/>
        </w:rPr>
        <w:t>3. Tinh thần trách nhiệm, thái độ phục vụ nhân dân, tinh thần hợp tác với đồng nghiệp và việc thực hiện quy tắc ứng xử của viên chức:</w:t>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spacing w:before="120" w:after="100" w:afterAutospacing="1"/>
        <w:rPr>
          <w:rFonts w:ascii="Times New Roman" w:hAnsi="Times New Roman"/>
          <w:sz w:val="26"/>
          <w:szCs w:val="26"/>
        </w:rPr>
      </w:pPr>
      <w:r>
        <w:rPr>
          <w:rFonts w:ascii="Times New Roman" w:hAnsi="Times New Roman"/>
          <w:sz w:val="26"/>
          <w:szCs w:val="26"/>
        </w:rPr>
        <w:t>4. Việc thực hiện các nghĩa vụ khác của viên chức:</w:t>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spacing w:before="120" w:after="100" w:afterAutospacing="1"/>
        <w:rPr>
          <w:rFonts w:ascii="Times New Roman" w:hAnsi="Times New Roman"/>
          <w:sz w:val="26"/>
          <w:szCs w:val="26"/>
        </w:rPr>
      </w:pPr>
      <w:r>
        <w:rPr>
          <w:rFonts w:ascii="Times New Roman" w:hAnsi="Times New Roman"/>
          <w:b/>
          <w:bCs/>
          <w:sz w:val="26"/>
          <w:szCs w:val="26"/>
        </w:rPr>
        <w:t>PHẦN DÀNH RIÊNG CHO VIÊN CHỨC QUẢN LÝ</w:t>
      </w:r>
    </w:p>
    <w:p w:rsidR="001D6E5D" w:rsidRDefault="001D6E5D" w:rsidP="001D6E5D">
      <w:pPr>
        <w:spacing w:before="120" w:after="100" w:afterAutospacing="1"/>
        <w:rPr>
          <w:rFonts w:ascii="Times New Roman" w:hAnsi="Times New Roman"/>
          <w:sz w:val="26"/>
          <w:szCs w:val="26"/>
        </w:rPr>
      </w:pPr>
      <w:r>
        <w:rPr>
          <w:rFonts w:ascii="Times New Roman" w:hAnsi="Times New Roman"/>
          <w:sz w:val="26"/>
          <w:szCs w:val="26"/>
        </w:rPr>
        <w:t>5. Năng lực lãnh đạo, quản lý, điều hành và tổ chức thực hiện nhiệm vụ:</w:t>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spacing w:before="120" w:after="100" w:afterAutospacing="1"/>
        <w:rPr>
          <w:rFonts w:ascii="Times New Roman" w:hAnsi="Times New Roman"/>
          <w:sz w:val="26"/>
          <w:szCs w:val="26"/>
        </w:rPr>
      </w:pPr>
      <w:r>
        <w:rPr>
          <w:rFonts w:ascii="Times New Roman" w:hAnsi="Times New Roman"/>
          <w:sz w:val="26"/>
          <w:szCs w:val="26"/>
        </w:rPr>
        <w:t>6. Kết quả hoạt động của đơn vị được giao quản lý, phụ trách:</w:t>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spacing w:before="120" w:after="100" w:afterAutospacing="1"/>
        <w:rPr>
          <w:rFonts w:ascii="Times New Roman" w:hAnsi="Times New Roman"/>
          <w:sz w:val="26"/>
          <w:szCs w:val="26"/>
        </w:rPr>
      </w:pPr>
      <w:r>
        <w:rPr>
          <w:rFonts w:ascii="Times New Roman" w:hAnsi="Times New Roman"/>
          <w:b/>
          <w:bCs/>
          <w:sz w:val="26"/>
          <w:szCs w:val="26"/>
        </w:rPr>
        <w:t>II. TỰ ĐÁNH GIÁ, PHÂN LOẠI CỦA VIÊN CHỨC</w:t>
      </w:r>
    </w:p>
    <w:p w:rsidR="001D6E5D" w:rsidRDefault="001D6E5D" w:rsidP="001D6E5D">
      <w:pPr>
        <w:spacing w:before="120" w:after="100" w:afterAutospacing="1"/>
        <w:rPr>
          <w:rFonts w:ascii="Times New Roman" w:hAnsi="Times New Roman"/>
          <w:sz w:val="26"/>
          <w:szCs w:val="26"/>
        </w:rPr>
      </w:pPr>
      <w:r>
        <w:rPr>
          <w:rFonts w:ascii="Times New Roman" w:hAnsi="Times New Roman"/>
          <w:sz w:val="26"/>
          <w:szCs w:val="26"/>
        </w:rPr>
        <w:t>1. Đánh giá ưu, nhược điểm:</w:t>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spacing w:after="0" w:line="240" w:lineRule="auto"/>
        <w:rPr>
          <w:rFonts w:ascii="Times New Roman" w:hAnsi="Times New Roman"/>
          <w:sz w:val="26"/>
          <w:szCs w:val="26"/>
        </w:rPr>
      </w:pPr>
      <w:r>
        <w:rPr>
          <w:rFonts w:ascii="Times New Roman" w:hAnsi="Times New Roman"/>
          <w:sz w:val="26"/>
          <w:szCs w:val="26"/>
        </w:rPr>
        <w:t>2. Phân loại đánh giá</w:t>
      </w:r>
    </w:p>
    <w:p w:rsidR="001D6E5D" w:rsidRDefault="001D6E5D" w:rsidP="001D6E5D">
      <w:pPr>
        <w:spacing w:after="0" w:line="240" w:lineRule="auto"/>
        <w:rPr>
          <w:rFonts w:ascii="Times New Roman" w:hAnsi="Times New Roman"/>
          <w:sz w:val="26"/>
          <w:szCs w:val="26"/>
        </w:rPr>
      </w:pPr>
      <w:r>
        <w:rPr>
          <w:rFonts w:ascii="Times New Roman" w:hAnsi="Times New Roman"/>
          <w:i/>
          <w:iCs/>
          <w:sz w:val="26"/>
          <w:szCs w:val="26"/>
        </w:rPr>
        <w:t>(Phân loại đánh giá theo 1 trong 4 mức sau; Hoàn thành xuất sắc nhiệm vụ; hoàn thành tốt nhiệm vụ; hoàn thành nhiệm vụ; không hoàn thành nhiệm vụ)</w:t>
      </w:r>
    </w:p>
    <w:p w:rsidR="001D6E5D" w:rsidRDefault="001D6E5D" w:rsidP="001D6E5D">
      <w:pPr>
        <w:pStyle w:val="NormalWeb"/>
        <w:tabs>
          <w:tab w:val="right" w:leader="dot" w:pos="9180"/>
        </w:tabs>
        <w:spacing w:before="120" w:beforeAutospacing="0" w:after="120" w:afterAutospacing="0"/>
      </w:pPr>
      <w:r>
        <w:rPr>
          <w:sz w:val="26"/>
          <w:szCs w:val="26"/>
        </w:rPr>
        <w:t> </w:t>
      </w:r>
      <w:r>
        <w:tab/>
      </w:r>
    </w:p>
    <w:p w:rsidR="001D6E5D" w:rsidRDefault="001D6E5D" w:rsidP="001D6E5D">
      <w:pPr>
        <w:pStyle w:val="NormalWeb"/>
        <w:tabs>
          <w:tab w:val="right" w:leader="dot" w:pos="9180"/>
        </w:tabs>
        <w:spacing w:before="120" w:beforeAutospacing="0" w:after="120" w:afterAutospacing="0"/>
      </w:pPr>
      <w:r>
        <w:tab/>
      </w:r>
    </w:p>
    <w:tbl>
      <w:tblPr>
        <w:tblW w:w="0" w:type="auto"/>
        <w:tblBorders>
          <w:insideH w:val="nil"/>
          <w:insideV w:val="nil"/>
        </w:tblBorders>
        <w:tblCellMar>
          <w:left w:w="0" w:type="dxa"/>
          <w:right w:w="0" w:type="dxa"/>
        </w:tblCellMar>
        <w:tblLook w:val="04A0" w:firstRow="1" w:lastRow="0" w:firstColumn="1" w:lastColumn="0" w:noHBand="0" w:noVBand="1"/>
      </w:tblPr>
      <w:tblGrid>
        <w:gridCol w:w="4428"/>
        <w:gridCol w:w="4428"/>
      </w:tblGrid>
      <w:tr w:rsidR="001D6E5D" w:rsidTr="001D6E5D">
        <w:tc>
          <w:tcPr>
            <w:tcW w:w="4428" w:type="dxa"/>
            <w:tcBorders>
              <w:top w:val="nil"/>
              <w:left w:val="nil"/>
              <w:bottom w:val="nil"/>
              <w:right w:val="nil"/>
            </w:tcBorders>
            <w:tcMar>
              <w:top w:w="0" w:type="dxa"/>
              <w:left w:w="108" w:type="dxa"/>
              <w:bottom w:w="0" w:type="dxa"/>
              <w:right w:w="108" w:type="dxa"/>
            </w:tcMar>
            <w:hideMark/>
          </w:tcPr>
          <w:p w:rsidR="001D6E5D" w:rsidRDefault="001D6E5D">
            <w:pPr>
              <w:spacing w:before="120"/>
              <w:rPr>
                <w:rFonts w:ascii="Times New Roman" w:hAnsi="Times New Roman"/>
                <w:sz w:val="26"/>
                <w:szCs w:val="26"/>
              </w:rPr>
            </w:pPr>
            <w:r>
              <w:rPr>
                <w:rFonts w:ascii="Times New Roman" w:hAnsi="Times New Roman"/>
                <w:sz w:val="26"/>
                <w:szCs w:val="26"/>
              </w:rPr>
              <w:t> </w:t>
            </w:r>
          </w:p>
        </w:tc>
        <w:tc>
          <w:tcPr>
            <w:tcW w:w="4428" w:type="dxa"/>
            <w:tcBorders>
              <w:top w:val="nil"/>
              <w:left w:val="nil"/>
              <w:bottom w:val="nil"/>
              <w:right w:val="nil"/>
            </w:tcBorders>
            <w:tcMar>
              <w:top w:w="0" w:type="dxa"/>
              <w:left w:w="108" w:type="dxa"/>
              <w:bottom w:w="0" w:type="dxa"/>
              <w:right w:w="108" w:type="dxa"/>
            </w:tcMar>
            <w:hideMark/>
          </w:tcPr>
          <w:p w:rsidR="001D6E5D" w:rsidRDefault="001D6E5D">
            <w:pPr>
              <w:spacing w:before="120"/>
              <w:jc w:val="center"/>
              <w:rPr>
                <w:rFonts w:ascii="Times New Roman" w:hAnsi="Times New Roman"/>
                <w:sz w:val="26"/>
                <w:szCs w:val="26"/>
              </w:rPr>
            </w:pPr>
            <w:r>
              <w:rPr>
                <w:rFonts w:ascii="Times New Roman" w:hAnsi="Times New Roman"/>
                <w:i/>
                <w:iCs/>
                <w:sz w:val="26"/>
                <w:szCs w:val="26"/>
              </w:rPr>
              <w:t>Ngày....tháng....năm 20...</w:t>
            </w:r>
            <w:r>
              <w:rPr>
                <w:rFonts w:ascii="Times New Roman" w:hAnsi="Times New Roman"/>
                <w:sz w:val="26"/>
                <w:szCs w:val="26"/>
              </w:rPr>
              <w:br/>
            </w:r>
            <w:r>
              <w:rPr>
                <w:rFonts w:ascii="Times New Roman" w:hAnsi="Times New Roman"/>
                <w:b/>
                <w:bCs/>
                <w:sz w:val="26"/>
                <w:szCs w:val="26"/>
              </w:rPr>
              <w:t>Viên chức tự đánh giá</w:t>
            </w:r>
            <w:r>
              <w:rPr>
                <w:rFonts w:ascii="Times New Roman" w:hAnsi="Times New Roman"/>
                <w:sz w:val="26"/>
                <w:szCs w:val="26"/>
              </w:rPr>
              <w:br/>
            </w:r>
          </w:p>
        </w:tc>
      </w:tr>
    </w:tbl>
    <w:p w:rsidR="001D6E5D" w:rsidRDefault="001D6E5D" w:rsidP="001D6E5D">
      <w:pPr>
        <w:spacing w:before="120" w:after="100" w:afterAutospacing="1"/>
        <w:rPr>
          <w:rFonts w:ascii="Times New Roman" w:hAnsi="Times New Roman"/>
          <w:sz w:val="26"/>
          <w:szCs w:val="26"/>
        </w:rPr>
      </w:pPr>
      <w:r>
        <w:rPr>
          <w:rFonts w:ascii="Times New Roman" w:hAnsi="Times New Roman"/>
          <w:sz w:val="26"/>
          <w:szCs w:val="26"/>
        </w:rPr>
        <w:t> </w:t>
      </w:r>
    </w:p>
    <w:p w:rsidR="001D6E5D" w:rsidRDefault="001D6E5D" w:rsidP="001D6E5D">
      <w:pPr>
        <w:spacing w:before="120" w:after="100" w:afterAutospacing="1"/>
        <w:rPr>
          <w:rFonts w:ascii="Times New Roman" w:hAnsi="Times New Roman"/>
          <w:sz w:val="26"/>
          <w:szCs w:val="26"/>
        </w:rPr>
      </w:pPr>
    </w:p>
    <w:p w:rsidR="001D6E5D" w:rsidRDefault="001D6E5D" w:rsidP="001D6E5D">
      <w:pPr>
        <w:spacing w:before="120" w:after="100" w:afterAutospacing="1"/>
        <w:rPr>
          <w:rFonts w:ascii="Times New Roman" w:hAnsi="Times New Roman"/>
          <w:sz w:val="26"/>
          <w:szCs w:val="26"/>
        </w:rPr>
      </w:pPr>
    </w:p>
    <w:p w:rsidR="001D6E5D" w:rsidRDefault="001D6E5D" w:rsidP="001D6E5D">
      <w:pPr>
        <w:spacing w:before="120" w:after="100" w:afterAutospacing="1"/>
        <w:rPr>
          <w:rFonts w:ascii="Times New Roman" w:hAnsi="Times New Roman"/>
          <w:sz w:val="26"/>
          <w:szCs w:val="26"/>
        </w:rPr>
      </w:pPr>
    </w:p>
    <w:p w:rsidR="001D6E5D" w:rsidRDefault="001D6E5D" w:rsidP="001D6E5D">
      <w:pPr>
        <w:spacing w:before="120" w:after="100" w:afterAutospacing="1"/>
        <w:rPr>
          <w:rFonts w:ascii="Times New Roman" w:hAnsi="Times New Roman"/>
          <w:sz w:val="26"/>
          <w:szCs w:val="26"/>
        </w:rPr>
      </w:pPr>
    </w:p>
    <w:p w:rsidR="001D6E5D" w:rsidRDefault="001D6E5D" w:rsidP="001D6E5D">
      <w:pPr>
        <w:spacing w:before="120" w:after="100" w:afterAutospacing="1"/>
        <w:rPr>
          <w:rFonts w:ascii="Times New Roman" w:hAnsi="Times New Roman"/>
          <w:sz w:val="26"/>
          <w:szCs w:val="26"/>
        </w:rPr>
      </w:pPr>
    </w:p>
    <w:p w:rsidR="001D6E5D" w:rsidRDefault="001D6E5D" w:rsidP="001D6E5D">
      <w:pPr>
        <w:spacing w:before="120" w:after="100" w:afterAutospacing="1"/>
        <w:rPr>
          <w:rFonts w:ascii="Times New Roman" w:hAnsi="Times New Roman"/>
          <w:sz w:val="26"/>
          <w:szCs w:val="26"/>
        </w:rPr>
      </w:pPr>
    </w:p>
    <w:p w:rsidR="001D6E5D" w:rsidRDefault="001D6E5D" w:rsidP="001D6E5D">
      <w:pPr>
        <w:spacing w:before="120" w:after="100" w:afterAutospacing="1"/>
        <w:rPr>
          <w:rFonts w:ascii="Times New Roman" w:hAnsi="Times New Roman"/>
          <w:sz w:val="26"/>
          <w:szCs w:val="26"/>
        </w:rPr>
      </w:pPr>
    </w:p>
    <w:p w:rsidR="001D6E5D" w:rsidRDefault="001D6E5D" w:rsidP="001D6E5D">
      <w:pPr>
        <w:spacing w:before="120" w:after="100" w:afterAutospacing="1"/>
        <w:rPr>
          <w:rFonts w:ascii="Times New Roman" w:hAnsi="Times New Roman"/>
          <w:sz w:val="26"/>
          <w:szCs w:val="26"/>
        </w:rPr>
      </w:pPr>
    </w:p>
    <w:p w:rsidR="001D6E5D" w:rsidRDefault="001D6E5D" w:rsidP="001D6E5D">
      <w:pPr>
        <w:spacing w:before="120" w:after="100" w:afterAutospacing="1"/>
        <w:rPr>
          <w:rFonts w:ascii="Times New Roman" w:hAnsi="Times New Roman"/>
          <w:sz w:val="26"/>
          <w:szCs w:val="26"/>
        </w:rPr>
      </w:pPr>
    </w:p>
    <w:p w:rsidR="001D6E5D" w:rsidRDefault="001D6E5D" w:rsidP="001D6E5D">
      <w:pPr>
        <w:spacing w:before="120" w:after="100" w:afterAutospacing="1"/>
        <w:rPr>
          <w:rFonts w:ascii="Times New Roman" w:hAnsi="Times New Roman"/>
          <w:sz w:val="26"/>
          <w:szCs w:val="26"/>
        </w:rPr>
      </w:pPr>
    </w:p>
    <w:p w:rsidR="001D6E5D" w:rsidRDefault="001D6E5D" w:rsidP="001D6E5D">
      <w:pPr>
        <w:spacing w:before="120" w:after="100" w:afterAutospacing="1"/>
        <w:rPr>
          <w:rFonts w:ascii="Times New Roman" w:hAnsi="Times New Roman"/>
          <w:sz w:val="26"/>
          <w:szCs w:val="26"/>
        </w:rPr>
      </w:pPr>
    </w:p>
    <w:p w:rsidR="001D6E5D" w:rsidRDefault="001D6E5D" w:rsidP="001D6E5D">
      <w:pPr>
        <w:spacing w:before="120" w:after="100" w:afterAutospacing="1"/>
        <w:rPr>
          <w:rFonts w:ascii="Times New Roman" w:hAnsi="Times New Roman"/>
          <w:sz w:val="26"/>
          <w:szCs w:val="26"/>
        </w:rPr>
      </w:pPr>
    </w:p>
    <w:p w:rsidR="001D6E5D" w:rsidRDefault="001D6E5D" w:rsidP="001D6E5D">
      <w:pPr>
        <w:spacing w:before="120" w:after="100" w:afterAutospacing="1"/>
        <w:rPr>
          <w:rFonts w:ascii="Times New Roman" w:hAnsi="Times New Roman"/>
          <w:sz w:val="26"/>
          <w:szCs w:val="26"/>
        </w:rPr>
      </w:pPr>
    </w:p>
    <w:p w:rsidR="001D6E5D" w:rsidRDefault="001D6E5D" w:rsidP="001D6E5D">
      <w:pPr>
        <w:spacing w:before="120" w:after="100" w:afterAutospacing="1"/>
        <w:rPr>
          <w:rFonts w:ascii="Times New Roman" w:hAnsi="Times New Roman"/>
          <w:sz w:val="26"/>
          <w:szCs w:val="26"/>
        </w:rPr>
      </w:pPr>
      <w:r>
        <w:rPr>
          <w:rFonts w:ascii="Times New Roman" w:hAnsi="Times New Roman"/>
          <w:b/>
          <w:bCs/>
          <w:sz w:val="26"/>
          <w:szCs w:val="26"/>
        </w:rPr>
        <w:t>III. Ý KIẾN CỦA TẬP THỂ ĐƠN VỊ VÀ LÃNH ĐẠO TRỰC TIẾP QUẢN LÝ VIÊN CHỨC</w:t>
      </w:r>
    </w:p>
    <w:p w:rsidR="001D6E5D" w:rsidRDefault="001D6E5D" w:rsidP="001D6E5D">
      <w:pPr>
        <w:spacing w:before="120" w:after="100" w:afterAutospacing="1"/>
        <w:rPr>
          <w:rFonts w:ascii="Times New Roman" w:hAnsi="Times New Roman"/>
          <w:b/>
          <w:sz w:val="26"/>
          <w:szCs w:val="26"/>
        </w:rPr>
      </w:pPr>
      <w:r>
        <w:rPr>
          <w:rFonts w:ascii="Times New Roman" w:hAnsi="Times New Roman"/>
          <w:b/>
          <w:sz w:val="26"/>
          <w:szCs w:val="26"/>
        </w:rPr>
        <w:t>1. Ý kiến của tập thể đơn vị nơi viên chức công tác:</w:t>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spacing w:before="120" w:after="100" w:afterAutospacing="1"/>
        <w:rPr>
          <w:rFonts w:ascii="Times New Roman" w:hAnsi="Times New Roman"/>
          <w:b/>
          <w:sz w:val="26"/>
          <w:szCs w:val="26"/>
        </w:rPr>
      </w:pPr>
      <w:r>
        <w:rPr>
          <w:rFonts w:ascii="Times New Roman" w:hAnsi="Times New Roman"/>
          <w:b/>
          <w:sz w:val="26"/>
          <w:szCs w:val="26"/>
        </w:rPr>
        <w:t>2. Nhận xét của lãnh đạo trực tiếp quản lý viên chức:</w:t>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pStyle w:val="NormalWeb"/>
        <w:tabs>
          <w:tab w:val="right" w:leader="dot" w:pos="9180"/>
        </w:tabs>
        <w:spacing w:before="120" w:beforeAutospacing="0" w:after="120" w:afterAutospacing="0"/>
      </w:pPr>
      <w:r>
        <w:tab/>
      </w:r>
    </w:p>
    <w:tbl>
      <w:tblPr>
        <w:tblW w:w="0" w:type="auto"/>
        <w:tblBorders>
          <w:insideH w:val="nil"/>
          <w:insideV w:val="nil"/>
        </w:tblBorders>
        <w:tblCellMar>
          <w:left w:w="0" w:type="dxa"/>
          <w:right w:w="0" w:type="dxa"/>
        </w:tblCellMar>
        <w:tblLook w:val="04A0" w:firstRow="1" w:lastRow="0" w:firstColumn="1" w:lastColumn="0" w:noHBand="0" w:noVBand="1"/>
      </w:tblPr>
      <w:tblGrid>
        <w:gridCol w:w="4428"/>
        <w:gridCol w:w="4428"/>
      </w:tblGrid>
      <w:tr w:rsidR="001D6E5D" w:rsidTr="001D6E5D">
        <w:tc>
          <w:tcPr>
            <w:tcW w:w="4428" w:type="dxa"/>
            <w:tcBorders>
              <w:top w:val="nil"/>
              <w:left w:val="nil"/>
              <w:bottom w:val="nil"/>
              <w:right w:val="nil"/>
            </w:tcBorders>
            <w:tcMar>
              <w:top w:w="0" w:type="dxa"/>
              <w:left w:w="108" w:type="dxa"/>
              <w:bottom w:w="0" w:type="dxa"/>
              <w:right w:w="108" w:type="dxa"/>
            </w:tcMar>
          </w:tcPr>
          <w:p w:rsidR="001D6E5D" w:rsidRDefault="001D6E5D">
            <w:pPr>
              <w:spacing w:before="120"/>
              <w:rPr>
                <w:rFonts w:ascii="Times New Roman" w:hAnsi="Times New Roman"/>
                <w:sz w:val="26"/>
                <w:szCs w:val="26"/>
              </w:rPr>
            </w:pPr>
          </w:p>
        </w:tc>
        <w:tc>
          <w:tcPr>
            <w:tcW w:w="4428" w:type="dxa"/>
            <w:tcBorders>
              <w:top w:val="nil"/>
              <w:left w:val="nil"/>
              <w:bottom w:val="nil"/>
              <w:right w:val="nil"/>
            </w:tcBorders>
            <w:tcMar>
              <w:top w:w="0" w:type="dxa"/>
              <w:left w:w="108" w:type="dxa"/>
              <w:bottom w:w="0" w:type="dxa"/>
              <w:right w:w="108" w:type="dxa"/>
            </w:tcMar>
          </w:tcPr>
          <w:p w:rsidR="001D6E5D" w:rsidRDefault="001D6E5D">
            <w:pPr>
              <w:spacing w:before="120"/>
              <w:jc w:val="center"/>
              <w:rPr>
                <w:rFonts w:ascii="Times New Roman" w:hAnsi="Times New Roman"/>
                <w:i/>
                <w:iCs/>
                <w:sz w:val="26"/>
                <w:szCs w:val="26"/>
              </w:rPr>
            </w:pPr>
            <w:r>
              <w:rPr>
                <w:rFonts w:ascii="Times New Roman" w:hAnsi="Times New Roman"/>
                <w:i/>
                <w:iCs/>
                <w:sz w:val="26"/>
                <w:szCs w:val="26"/>
              </w:rPr>
              <w:t>Ngày....tháng....năm 20...</w:t>
            </w:r>
            <w:r>
              <w:rPr>
                <w:rFonts w:ascii="Times New Roman" w:hAnsi="Times New Roman"/>
                <w:sz w:val="26"/>
                <w:szCs w:val="26"/>
              </w:rPr>
              <w:br/>
            </w:r>
            <w:r>
              <w:rPr>
                <w:rFonts w:ascii="Times New Roman" w:hAnsi="Times New Roman"/>
                <w:b/>
                <w:bCs/>
                <w:sz w:val="26"/>
                <w:szCs w:val="26"/>
              </w:rPr>
              <w:t>Trưởng đơn vị</w:t>
            </w:r>
            <w:r>
              <w:rPr>
                <w:rFonts w:ascii="Times New Roman" w:hAnsi="Times New Roman"/>
                <w:sz w:val="26"/>
                <w:szCs w:val="26"/>
              </w:rPr>
              <w:br/>
            </w: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jc w:val="center"/>
              <w:rPr>
                <w:rFonts w:ascii="Times New Roman" w:hAnsi="Times New Roman"/>
                <w:i/>
                <w:iCs/>
                <w:sz w:val="26"/>
                <w:szCs w:val="26"/>
              </w:rPr>
            </w:pPr>
          </w:p>
          <w:p w:rsidR="001D6E5D" w:rsidRDefault="001D6E5D">
            <w:pPr>
              <w:spacing w:before="120"/>
              <w:rPr>
                <w:rFonts w:ascii="Times New Roman" w:hAnsi="Times New Roman"/>
                <w:sz w:val="26"/>
                <w:szCs w:val="26"/>
              </w:rPr>
            </w:pPr>
          </w:p>
        </w:tc>
      </w:tr>
    </w:tbl>
    <w:p w:rsidR="001D6E5D" w:rsidRDefault="001D6E5D" w:rsidP="001D6E5D">
      <w:pPr>
        <w:spacing w:before="120" w:after="100" w:afterAutospacing="1"/>
        <w:rPr>
          <w:rFonts w:ascii="Times New Roman" w:hAnsi="Times New Roman"/>
          <w:sz w:val="26"/>
          <w:szCs w:val="26"/>
        </w:rPr>
      </w:pPr>
      <w:r>
        <w:rPr>
          <w:rFonts w:ascii="Times New Roman" w:hAnsi="Times New Roman"/>
          <w:sz w:val="26"/>
          <w:szCs w:val="26"/>
        </w:rPr>
        <w:lastRenderedPageBreak/>
        <w:t> </w:t>
      </w:r>
      <w:r>
        <w:rPr>
          <w:rFonts w:ascii="Times New Roman" w:hAnsi="Times New Roman"/>
          <w:b/>
          <w:bCs/>
          <w:sz w:val="26"/>
          <w:szCs w:val="26"/>
        </w:rPr>
        <w:t>IV. KẾT QUẢ ĐÁNH GIÁ, PHÂN LOẠI VIÊN CHỨC CỦA CẤP CÓ THẨM QUYỀN</w:t>
      </w:r>
    </w:p>
    <w:p w:rsidR="001D6E5D" w:rsidRDefault="001D6E5D" w:rsidP="001D6E5D">
      <w:pPr>
        <w:spacing w:before="120" w:after="100" w:afterAutospacing="1"/>
        <w:rPr>
          <w:rFonts w:ascii="Times New Roman" w:hAnsi="Times New Roman"/>
          <w:b/>
          <w:sz w:val="26"/>
          <w:szCs w:val="26"/>
        </w:rPr>
      </w:pPr>
      <w:r>
        <w:rPr>
          <w:rFonts w:ascii="Times New Roman" w:hAnsi="Times New Roman"/>
          <w:b/>
          <w:sz w:val="26"/>
          <w:szCs w:val="26"/>
        </w:rPr>
        <w:t>1. Nhận xét ưu, nhược điểm:</w:t>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spacing w:after="0" w:line="240" w:lineRule="auto"/>
        <w:rPr>
          <w:rFonts w:ascii="Times New Roman" w:hAnsi="Times New Roman"/>
          <w:b/>
          <w:sz w:val="26"/>
          <w:szCs w:val="26"/>
        </w:rPr>
      </w:pPr>
      <w:r>
        <w:rPr>
          <w:rFonts w:ascii="Times New Roman" w:hAnsi="Times New Roman"/>
          <w:b/>
          <w:sz w:val="26"/>
          <w:szCs w:val="26"/>
        </w:rPr>
        <w:t>2. Kết quả đánh giá, phân loại viên chức:</w:t>
      </w:r>
    </w:p>
    <w:p w:rsidR="001D6E5D" w:rsidRDefault="001D6E5D" w:rsidP="001D6E5D">
      <w:pPr>
        <w:spacing w:after="0" w:line="240" w:lineRule="auto"/>
        <w:rPr>
          <w:rFonts w:ascii="Times New Roman" w:hAnsi="Times New Roman"/>
          <w:sz w:val="26"/>
          <w:szCs w:val="26"/>
        </w:rPr>
      </w:pPr>
      <w:r>
        <w:rPr>
          <w:rFonts w:ascii="Times New Roman" w:hAnsi="Times New Roman"/>
          <w:i/>
          <w:iCs/>
          <w:sz w:val="26"/>
          <w:szCs w:val="26"/>
        </w:rPr>
        <w:t>(Phân loại đánh giá theo 1 trong 4 mức sau: Hoàn thành xuất sắc nhiệm vụ; hoàn thành tốt nhiệm vụ; hoàn thành nhiệm vụ; không hoàn thành nhiệm vụ)</w:t>
      </w:r>
    </w:p>
    <w:p w:rsidR="001D6E5D" w:rsidRDefault="001D6E5D" w:rsidP="001D6E5D">
      <w:pPr>
        <w:pStyle w:val="NormalWeb"/>
        <w:tabs>
          <w:tab w:val="right" w:leader="dot" w:pos="9180"/>
        </w:tabs>
        <w:spacing w:before="120" w:beforeAutospacing="0" w:after="120" w:afterAutospacing="0"/>
      </w:pPr>
      <w:r>
        <w:tab/>
      </w:r>
    </w:p>
    <w:p w:rsidR="001D6E5D" w:rsidRDefault="001D6E5D" w:rsidP="001D6E5D">
      <w:pPr>
        <w:pStyle w:val="NormalWeb"/>
        <w:tabs>
          <w:tab w:val="right" w:leader="dot" w:pos="9180"/>
        </w:tabs>
        <w:spacing w:before="120" w:beforeAutospacing="0" w:after="120" w:afterAutospacing="0"/>
      </w:pPr>
      <w:r>
        <w:tab/>
      </w:r>
    </w:p>
    <w:tbl>
      <w:tblPr>
        <w:tblW w:w="0" w:type="auto"/>
        <w:tblBorders>
          <w:insideH w:val="nil"/>
          <w:insideV w:val="nil"/>
        </w:tblBorders>
        <w:tblCellMar>
          <w:left w:w="0" w:type="dxa"/>
          <w:right w:w="0" w:type="dxa"/>
        </w:tblCellMar>
        <w:tblLook w:val="04A0" w:firstRow="1" w:lastRow="0" w:firstColumn="1" w:lastColumn="0" w:noHBand="0" w:noVBand="1"/>
      </w:tblPr>
      <w:tblGrid>
        <w:gridCol w:w="4428"/>
        <w:gridCol w:w="4428"/>
      </w:tblGrid>
      <w:tr w:rsidR="001D6E5D" w:rsidTr="001D6E5D">
        <w:tc>
          <w:tcPr>
            <w:tcW w:w="4428" w:type="dxa"/>
            <w:tcBorders>
              <w:top w:val="nil"/>
              <w:left w:val="nil"/>
              <w:bottom w:val="nil"/>
              <w:right w:val="nil"/>
            </w:tcBorders>
            <w:tcMar>
              <w:top w:w="0" w:type="dxa"/>
              <w:left w:w="108" w:type="dxa"/>
              <w:bottom w:w="0" w:type="dxa"/>
              <w:right w:w="108" w:type="dxa"/>
            </w:tcMar>
            <w:hideMark/>
          </w:tcPr>
          <w:p w:rsidR="001D6E5D" w:rsidRDefault="001D6E5D">
            <w:pPr>
              <w:spacing w:before="120"/>
              <w:rPr>
                <w:rFonts w:ascii="Times New Roman" w:hAnsi="Times New Roman"/>
                <w:sz w:val="26"/>
                <w:szCs w:val="26"/>
              </w:rPr>
            </w:pPr>
            <w:r>
              <w:rPr>
                <w:rFonts w:ascii="Times New Roman" w:hAnsi="Times New Roman"/>
                <w:sz w:val="26"/>
                <w:szCs w:val="26"/>
              </w:rPr>
              <w:t>  </w:t>
            </w:r>
          </w:p>
        </w:tc>
        <w:tc>
          <w:tcPr>
            <w:tcW w:w="4428" w:type="dxa"/>
            <w:tcBorders>
              <w:top w:val="nil"/>
              <w:left w:val="nil"/>
              <w:bottom w:val="nil"/>
              <w:right w:val="nil"/>
            </w:tcBorders>
            <w:tcMar>
              <w:top w:w="0" w:type="dxa"/>
              <w:left w:w="108" w:type="dxa"/>
              <w:bottom w:w="0" w:type="dxa"/>
              <w:right w:w="108" w:type="dxa"/>
            </w:tcMar>
            <w:hideMark/>
          </w:tcPr>
          <w:p w:rsidR="001D6E5D" w:rsidRDefault="001D6E5D">
            <w:pPr>
              <w:spacing w:before="120"/>
              <w:jc w:val="center"/>
              <w:rPr>
                <w:rFonts w:ascii="Times New Roman" w:hAnsi="Times New Roman"/>
                <w:sz w:val="26"/>
                <w:szCs w:val="26"/>
              </w:rPr>
            </w:pPr>
            <w:r>
              <w:rPr>
                <w:rFonts w:ascii="Times New Roman" w:hAnsi="Times New Roman"/>
                <w:i/>
                <w:iCs/>
                <w:sz w:val="26"/>
                <w:szCs w:val="26"/>
              </w:rPr>
              <w:t>Ngày....tháng....năm 20...</w:t>
            </w:r>
            <w:r>
              <w:rPr>
                <w:rFonts w:ascii="Times New Roman" w:hAnsi="Times New Roman"/>
                <w:sz w:val="26"/>
                <w:szCs w:val="26"/>
              </w:rPr>
              <w:br/>
            </w:r>
            <w:r>
              <w:rPr>
                <w:rFonts w:ascii="Times New Roman" w:hAnsi="Times New Roman"/>
                <w:b/>
                <w:bCs/>
                <w:sz w:val="26"/>
                <w:szCs w:val="26"/>
              </w:rPr>
              <w:t>HIỆU TRƯỞNG</w:t>
            </w:r>
            <w:r>
              <w:rPr>
                <w:rFonts w:ascii="Times New Roman" w:hAnsi="Times New Roman"/>
                <w:sz w:val="26"/>
                <w:szCs w:val="26"/>
              </w:rPr>
              <w:br/>
            </w:r>
          </w:p>
        </w:tc>
      </w:tr>
    </w:tbl>
    <w:p w:rsidR="00C90123" w:rsidRDefault="00C90123"/>
    <w:sectPr w:rsidR="00C90123" w:rsidSect="00A2551D">
      <w:pgSz w:w="11907" w:h="16840" w:code="1"/>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FE17CE"/>
    <w:multiLevelType w:val="hybridMultilevel"/>
    <w:tmpl w:val="CBB4682C"/>
    <w:lvl w:ilvl="0" w:tplc="03CAAB8C">
      <w:start w:val="1"/>
      <w:numFmt w:val="lowerLetter"/>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
    <w:nsid w:val="2DE55BD4"/>
    <w:multiLevelType w:val="hybridMultilevel"/>
    <w:tmpl w:val="DFFEC4E6"/>
    <w:lvl w:ilvl="0" w:tplc="3238E800">
      <w:start w:val="1"/>
      <w:numFmt w:val="lowerLetter"/>
      <w:lvlText w:val="%1."/>
      <w:lvlJc w:val="left"/>
      <w:pPr>
        <w:ind w:left="927" w:hanging="360"/>
      </w:pPr>
      <w:rPr>
        <w:rFonts w:ascii="Times New Roman" w:eastAsia="Times New Roman" w:hAnsi="Times New Roman" w:cs="Times New Roman"/>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nsid w:val="356E75A7"/>
    <w:multiLevelType w:val="hybridMultilevel"/>
    <w:tmpl w:val="B4362184"/>
    <w:lvl w:ilvl="0" w:tplc="920A3488">
      <w:start w:val="4"/>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5B760D05"/>
    <w:multiLevelType w:val="multilevel"/>
    <w:tmpl w:val="4A449DC6"/>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4">
    <w:nsid w:val="6069773F"/>
    <w:multiLevelType w:val="hybridMultilevel"/>
    <w:tmpl w:val="D250D14C"/>
    <w:lvl w:ilvl="0" w:tplc="8684FF10">
      <w:start w:val="1"/>
      <w:numFmt w:val="low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nsid w:val="618039FA"/>
    <w:multiLevelType w:val="hybridMultilevel"/>
    <w:tmpl w:val="2B6048A4"/>
    <w:lvl w:ilvl="0" w:tplc="3642067E">
      <w:start w:val="1"/>
      <w:numFmt w:val="lowerLetter"/>
      <w:lvlText w:val="%1."/>
      <w:lvlJc w:val="left"/>
      <w:pPr>
        <w:ind w:left="720" w:hanging="360"/>
      </w:pPr>
      <w:rPr>
        <w:b/>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63865908"/>
    <w:multiLevelType w:val="hybridMultilevel"/>
    <w:tmpl w:val="51244CE6"/>
    <w:lvl w:ilvl="0" w:tplc="A7E0BD64">
      <w:start w:val="1"/>
      <w:numFmt w:val="low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6E5D"/>
    <w:rsid w:val="001D6E5D"/>
    <w:rsid w:val="00313193"/>
    <w:rsid w:val="00A2551D"/>
    <w:rsid w:val="00C901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E5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D6E5D"/>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1D6E5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E5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D6E5D"/>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1D6E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680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11</Pages>
  <Words>1728</Words>
  <Characters>9855</Characters>
  <Application>Microsoft Office Word</Application>
  <DocSecurity>0</DocSecurity>
  <Lines>82</Lines>
  <Paragraphs>23</Paragraphs>
  <ScaleCrop>false</ScaleCrop>
  <Company/>
  <LinksUpToDate>false</LinksUpToDate>
  <CharactersWithSpaces>11560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2016-03-14T00:37:00Z</dcterms:created>
  <dcterms:modified xsi:type="dcterms:W3CDTF">2016-03-14T00:43:00Z</dcterms:modified>
</cp:coreProperties>
</file>